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7A" w:rsidRDefault="00417642" w:rsidP="00D9397A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</w:t>
      </w:r>
      <w:r w:rsidR="00D9397A">
        <w:rPr>
          <w:rFonts w:ascii="Calibri" w:eastAsia="Calibri" w:hAnsi="Calibri" w:cs="Calibri"/>
          <w:b/>
          <w:sz w:val="24"/>
        </w:rPr>
        <w:t>DOBROVOLJNO VATROGASNO DRUŠTVO TRILJ</w:t>
      </w:r>
    </w:p>
    <w:p w:rsidR="00D9397A" w:rsidRDefault="00D9397A" w:rsidP="00D9397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object w:dxaOrig="1380" w:dyaOrig="1500">
          <v:rect id="rectole0000000000" o:spid="_x0000_i1025" style="width:68.95pt;height:75.05pt" o:ole="" o:preferrelative="t" stroked="f">
            <v:imagedata r:id="rId6" o:title=""/>
          </v:rect>
          <o:OLEObject Type="Embed" ProgID="StaticMetafile" ShapeID="rectole0000000000" DrawAspect="Content" ObjectID="_1749454059" r:id="rId7"/>
        </w:object>
      </w:r>
      <w:r>
        <w:object w:dxaOrig="5115" w:dyaOrig="1575">
          <v:rect id="rectole0000000001" o:spid="_x0000_i1026" style="width:256.9pt;height:80.55pt" o:ole="" o:preferrelative="t" stroked="f">
            <v:imagedata r:id="rId8" o:title=""/>
          </v:rect>
          <o:OLEObject Type="Embed" ProgID="StaticMetafile" ShapeID="rectole0000000001" DrawAspect="Content" ObjectID="_1749454060" r:id="rId9"/>
        </w:object>
      </w:r>
    </w:p>
    <w:p w:rsidR="00D9397A" w:rsidRDefault="00D9397A" w:rsidP="00D9397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Ulica bana Josipa Jelačića 40. 21240 Trilj Hrvatska</w:t>
      </w:r>
    </w:p>
    <w:p w:rsidR="00D9397A" w:rsidRDefault="00D9397A" w:rsidP="00D9397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tel./</w:t>
      </w:r>
      <w:proofErr w:type="spellStart"/>
      <w:r>
        <w:rPr>
          <w:rFonts w:ascii="Calibri" w:eastAsia="Calibri" w:hAnsi="Calibri" w:cs="Calibri"/>
          <w:b/>
        </w:rPr>
        <w:t>fax</w:t>
      </w:r>
      <w:proofErr w:type="spellEnd"/>
      <w:r>
        <w:rPr>
          <w:rFonts w:ascii="Calibri" w:eastAsia="Calibri" w:hAnsi="Calibri" w:cs="Calibri"/>
          <w:b/>
        </w:rPr>
        <w:t xml:space="preserve">:00385 21 832 293 </w:t>
      </w:r>
    </w:p>
    <w:p w:rsidR="00D9397A" w:rsidRDefault="00927544" w:rsidP="00D9397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IBAN</w:t>
      </w:r>
      <w:r w:rsidR="00D9397A">
        <w:rPr>
          <w:rFonts w:ascii="Calibri" w:eastAsia="Calibri" w:hAnsi="Calibri" w:cs="Calibri"/>
          <w:b/>
        </w:rPr>
        <w:t>: HR7024070001100568844</w:t>
      </w:r>
    </w:p>
    <w:p w:rsidR="00D9397A" w:rsidRDefault="00927544" w:rsidP="00D9397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m.</w:t>
      </w:r>
      <w:r w:rsidR="00D9397A">
        <w:rPr>
          <w:rFonts w:ascii="Calibri" w:eastAsia="Calibri" w:hAnsi="Calibri" w:cs="Calibri"/>
          <w:b/>
        </w:rPr>
        <w:t>b.1290916</w:t>
      </w:r>
    </w:p>
    <w:p w:rsidR="00D9397A" w:rsidRDefault="00D9397A" w:rsidP="00D9397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OIB: 82450717295</w:t>
      </w:r>
    </w:p>
    <w:p w:rsidR="00D9397A" w:rsidRDefault="00D9397A" w:rsidP="00D9397A">
      <w:pPr>
        <w:tabs>
          <w:tab w:val="left" w:pos="12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E6FEA" w:rsidRDefault="00CE6FEA" w:rsidP="00CE6FEA">
      <w:pPr>
        <w:tabs>
          <w:tab w:val="left" w:pos="1290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D9397A" w:rsidRDefault="00D9397A" w:rsidP="00CE6FEA">
      <w:pPr>
        <w:tabs>
          <w:tab w:val="left" w:pos="1290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CE6FEA" w:rsidRDefault="00CE6FEA" w:rsidP="00CE6FEA">
      <w:pPr>
        <w:tabs>
          <w:tab w:val="left" w:pos="1290"/>
        </w:tabs>
        <w:suppressAutoHyphens/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AF64CB" w:rsidRPr="00855DFC" w:rsidRDefault="0058473E" w:rsidP="004B757A">
      <w:pPr>
        <w:tabs>
          <w:tab w:val="left" w:pos="1290"/>
        </w:tabs>
        <w:suppressAutoHyphens/>
        <w:spacing w:after="0" w:line="240" w:lineRule="auto"/>
        <w:jc w:val="right"/>
        <w:rPr>
          <w:rFonts w:eastAsia="Times New Roman" w:cstheme="minorHAnsi"/>
          <w:b/>
          <w:i/>
          <w:sz w:val="24"/>
        </w:rPr>
      </w:pPr>
      <w:r w:rsidRPr="00855DFC">
        <w:rPr>
          <w:rFonts w:eastAsia="Times New Roman" w:cstheme="minorHAnsi"/>
          <w:b/>
          <w:i/>
          <w:sz w:val="24"/>
        </w:rPr>
        <w:t>Prima:</w:t>
      </w:r>
    </w:p>
    <w:p w:rsidR="004B757A" w:rsidRPr="00746C1F" w:rsidRDefault="004B757A" w:rsidP="004B757A">
      <w:pPr>
        <w:tabs>
          <w:tab w:val="left" w:pos="1290"/>
        </w:tabs>
        <w:suppressAutoHyphens/>
        <w:spacing w:after="0" w:line="240" w:lineRule="auto"/>
        <w:jc w:val="right"/>
        <w:rPr>
          <w:rFonts w:eastAsia="Times New Roman" w:cstheme="minorHAnsi"/>
          <w:i/>
          <w:sz w:val="24"/>
          <w:u w:val="single"/>
        </w:rPr>
      </w:pPr>
    </w:p>
    <w:p w:rsidR="008C7C66" w:rsidRPr="00746C1F" w:rsidRDefault="00BE2198" w:rsidP="004B757A">
      <w:pPr>
        <w:tabs>
          <w:tab w:val="left" w:pos="1290"/>
        </w:tabs>
        <w:suppressAutoHyphens/>
        <w:spacing w:after="0" w:line="240" w:lineRule="auto"/>
        <w:jc w:val="right"/>
        <w:rPr>
          <w:rFonts w:eastAsia="Times New Roman" w:cstheme="minorHAnsi"/>
          <w:i/>
          <w:sz w:val="24"/>
          <w:u w:val="single"/>
        </w:rPr>
      </w:pPr>
      <w:r w:rsidRPr="00746C1F">
        <w:rPr>
          <w:rFonts w:eastAsia="Times New Roman" w:cstheme="minorHAnsi"/>
          <w:i/>
          <w:sz w:val="24"/>
          <w:u w:val="single"/>
        </w:rPr>
        <w:t xml:space="preserve">Gradonačelnik grada Trilja </w:t>
      </w:r>
    </w:p>
    <w:p w:rsidR="00C40FE4" w:rsidRDefault="00111003" w:rsidP="004B757A">
      <w:pPr>
        <w:tabs>
          <w:tab w:val="left" w:pos="1290"/>
        </w:tabs>
        <w:suppressAutoHyphens/>
        <w:spacing w:after="0" w:line="240" w:lineRule="auto"/>
        <w:jc w:val="right"/>
        <w:rPr>
          <w:rFonts w:eastAsia="Times New Roman" w:cstheme="minorHAnsi"/>
          <w:i/>
          <w:sz w:val="24"/>
          <w:u w:val="single"/>
        </w:rPr>
      </w:pPr>
      <w:r>
        <w:rPr>
          <w:rFonts w:eastAsia="Times New Roman" w:cstheme="minorHAnsi"/>
          <w:i/>
          <w:sz w:val="24"/>
          <w:u w:val="single"/>
        </w:rPr>
        <w:t>Načelnik</w:t>
      </w:r>
      <w:r w:rsidR="00C40FE4">
        <w:rPr>
          <w:rFonts w:eastAsia="Times New Roman" w:cstheme="minorHAnsi"/>
          <w:i/>
          <w:sz w:val="24"/>
          <w:u w:val="single"/>
        </w:rPr>
        <w:t xml:space="preserve"> CZ grada Trilja</w:t>
      </w:r>
      <w:r>
        <w:rPr>
          <w:rFonts w:eastAsia="Times New Roman" w:cstheme="minorHAnsi"/>
          <w:i/>
          <w:sz w:val="24"/>
          <w:u w:val="single"/>
        </w:rPr>
        <w:t xml:space="preserve"> i članovi Stožera</w:t>
      </w:r>
    </w:p>
    <w:p w:rsidR="002E2219" w:rsidRDefault="002E2219" w:rsidP="004B757A">
      <w:pPr>
        <w:tabs>
          <w:tab w:val="left" w:pos="1290"/>
        </w:tabs>
        <w:suppressAutoHyphens/>
        <w:spacing w:after="0" w:line="240" w:lineRule="auto"/>
        <w:jc w:val="right"/>
        <w:rPr>
          <w:rFonts w:eastAsia="Times New Roman" w:cstheme="minorHAnsi"/>
          <w:i/>
          <w:sz w:val="24"/>
          <w:u w:val="single"/>
        </w:rPr>
      </w:pPr>
      <w:r>
        <w:rPr>
          <w:rFonts w:eastAsia="Times New Roman" w:cstheme="minorHAnsi"/>
          <w:i/>
          <w:sz w:val="24"/>
          <w:u w:val="single"/>
        </w:rPr>
        <w:t>Članovi vatrogasnog društva DVD Trilj</w:t>
      </w:r>
    </w:p>
    <w:p w:rsidR="002E2219" w:rsidRDefault="002E2219" w:rsidP="004B757A">
      <w:pPr>
        <w:tabs>
          <w:tab w:val="left" w:pos="1290"/>
        </w:tabs>
        <w:suppressAutoHyphens/>
        <w:spacing w:after="0" w:line="240" w:lineRule="auto"/>
        <w:jc w:val="right"/>
        <w:rPr>
          <w:rFonts w:eastAsia="Times New Roman" w:cstheme="minorHAnsi"/>
          <w:i/>
          <w:sz w:val="24"/>
          <w:u w:val="single"/>
        </w:rPr>
      </w:pPr>
      <w:r>
        <w:rPr>
          <w:rFonts w:eastAsia="Times New Roman" w:cstheme="minorHAnsi"/>
          <w:i/>
          <w:sz w:val="24"/>
          <w:u w:val="single"/>
        </w:rPr>
        <w:t>Glavni vatrogasni zapovjednik</w:t>
      </w:r>
      <w:r w:rsidR="00111003">
        <w:rPr>
          <w:rFonts w:eastAsia="Times New Roman" w:cstheme="minorHAnsi"/>
          <w:i/>
          <w:sz w:val="24"/>
          <w:u w:val="single"/>
        </w:rPr>
        <w:t xml:space="preserve"> RH</w:t>
      </w:r>
    </w:p>
    <w:p w:rsidR="002E2219" w:rsidRDefault="002E2219" w:rsidP="004B757A">
      <w:pPr>
        <w:tabs>
          <w:tab w:val="left" w:pos="1290"/>
        </w:tabs>
        <w:suppressAutoHyphens/>
        <w:spacing w:after="0" w:line="240" w:lineRule="auto"/>
        <w:jc w:val="right"/>
        <w:rPr>
          <w:rFonts w:eastAsia="Times New Roman" w:cstheme="minorHAnsi"/>
          <w:i/>
          <w:sz w:val="24"/>
          <w:u w:val="single"/>
        </w:rPr>
      </w:pPr>
      <w:r>
        <w:rPr>
          <w:rFonts w:eastAsia="Times New Roman" w:cstheme="minorHAnsi"/>
          <w:i/>
          <w:sz w:val="24"/>
          <w:u w:val="single"/>
        </w:rPr>
        <w:t>Županijski vatrogasni zapovjednik</w:t>
      </w:r>
      <w:r w:rsidR="00111003">
        <w:rPr>
          <w:rFonts w:eastAsia="Times New Roman" w:cstheme="minorHAnsi"/>
          <w:i/>
          <w:sz w:val="24"/>
          <w:u w:val="single"/>
        </w:rPr>
        <w:t xml:space="preserve"> VZSDŽ</w:t>
      </w:r>
    </w:p>
    <w:p w:rsidR="002E2219" w:rsidRDefault="002E2219" w:rsidP="004B757A">
      <w:pPr>
        <w:tabs>
          <w:tab w:val="left" w:pos="1290"/>
        </w:tabs>
        <w:suppressAutoHyphens/>
        <w:spacing w:after="0" w:line="240" w:lineRule="auto"/>
        <w:jc w:val="right"/>
        <w:rPr>
          <w:rFonts w:eastAsia="Times New Roman" w:cstheme="minorHAnsi"/>
          <w:i/>
          <w:sz w:val="24"/>
          <w:u w:val="single"/>
        </w:rPr>
      </w:pPr>
      <w:r>
        <w:rPr>
          <w:rFonts w:eastAsia="Times New Roman" w:cstheme="minorHAnsi"/>
          <w:i/>
          <w:sz w:val="24"/>
          <w:u w:val="single"/>
        </w:rPr>
        <w:t>Područni vatrogasni zapovjednik</w:t>
      </w:r>
      <w:r w:rsidR="00111003">
        <w:rPr>
          <w:rFonts w:eastAsia="Times New Roman" w:cstheme="minorHAnsi"/>
          <w:i/>
          <w:sz w:val="24"/>
          <w:u w:val="single"/>
        </w:rPr>
        <w:t xml:space="preserve"> OP Sinj</w:t>
      </w:r>
    </w:p>
    <w:p w:rsidR="006C48CC" w:rsidRDefault="006C48CC" w:rsidP="004B757A">
      <w:pPr>
        <w:tabs>
          <w:tab w:val="left" w:pos="1290"/>
        </w:tabs>
        <w:suppressAutoHyphens/>
        <w:spacing w:after="0" w:line="240" w:lineRule="auto"/>
        <w:jc w:val="right"/>
        <w:rPr>
          <w:rFonts w:eastAsia="Times New Roman" w:cstheme="minorHAnsi"/>
          <w:i/>
          <w:sz w:val="24"/>
          <w:u w:val="single"/>
        </w:rPr>
      </w:pPr>
    </w:p>
    <w:p w:rsidR="00D9397A" w:rsidRPr="00746C1F" w:rsidRDefault="00D9397A" w:rsidP="004B757A">
      <w:pPr>
        <w:tabs>
          <w:tab w:val="left" w:pos="1290"/>
        </w:tabs>
        <w:suppressAutoHyphens/>
        <w:spacing w:after="0" w:line="240" w:lineRule="auto"/>
        <w:jc w:val="right"/>
        <w:rPr>
          <w:rFonts w:eastAsia="Times New Roman" w:cstheme="minorHAnsi"/>
          <w:i/>
          <w:sz w:val="24"/>
          <w:u w:val="single"/>
        </w:rPr>
      </w:pPr>
    </w:p>
    <w:p w:rsidR="00BE2198" w:rsidRDefault="00BE2198" w:rsidP="00BE2198">
      <w:pPr>
        <w:tabs>
          <w:tab w:val="left" w:pos="12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6FEA" w:rsidRPr="002E2219" w:rsidRDefault="00CE6FEA" w:rsidP="00CE6FEA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Times New Roman"/>
          <w:b/>
          <w:bCs/>
          <w:i/>
          <w:color w:val="000000"/>
          <w:sz w:val="44"/>
          <w:szCs w:val="44"/>
        </w:rPr>
      </w:pPr>
      <w:r w:rsidRPr="002E2219">
        <w:rPr>
          <w:rFonts w:ascii="Algerian" w:hAnsi="Algerian" w:cs="TimesNewRoman,Bold"/>
          <w:b/>
          <w:bCs/>
          <w:i/>
          <w:color w:val="000000"/>
          <w:sz w:val="44"/>
          <w:szCs w:val="44"/>
        </w:rPr>
        <w:t>Operativno IZVJEŠ</w:t>
      </w:r>
      <w:r w:rsidRPr="002E2219">
        <w:rPr>
          <w:rFonts w:ascii="Times New Roman" w:hAnsi="Times New Roman" w:cs="Times New Roman"/>
          <w:b/>
          <w:bCs/>
          <w:i/>
          <w:color w:val="000000"/>
          <w:sz w:val="44"/>
          <w:szCs w:val="44"/>
        </w:rPr>
        <w:t>Ć</w:t>
      </w:r>
      <w:r w:rsidR="00927544">
        <w:rPr>
          <w:rFonts w:ascii="Algerian" w:hAnsi="Algerian" w:cs="Times New Roman"/>
          <w:b/>
          <w:bCs/>
          <w:i/>
          <w:color w:val="000000"/>
          <w:sz w:val="44"/>
          <w:szCs w:val="44"/>
        </w:rPr>
        <w:t>E DVD TRILJ ZA 2022</w:t>
      </w:r>
      <w:r w:rsidRPr="002E2219">
        <w:rPr>
          <w:rFonts w:ascii="Algerian" w:hAnsi="Algerian" w:cs="Times New Roman"/>
          <w:b/>
          <w:bCs/>
          <w:i/>
          <w:color w:val="000000"/>
          <w:sz w:val="44"/>
          <w:szCs w:val="44"/>
        </w:rPr>
        <w:t>.G</w:t>
      </w:r>
      <w:r w:rsidR="001B322A">
        <w:rPr>
          <w:rFonts w:ascii="Algerian" w:hAnsi="Algerian" w:cs="Times New Roman"/>
          <w:b/>
          <w:bCs/>
          <w:i/>
          <w:color w:val="000000"/>
          <w:sz w:val="44"/>
          <w:szCs w:val="44"/>
        </w:rPr>
        <w:t>odinu</w:t>
      </w:r>
    </w:p>
    <w:p w:rsidR="002E6304" w:rsidRPr="002E2219" w:rsidRDefault="002E6304" w:rsidP="00BE2198">
      <w:pPr>
        <w:pStyle w:val="StandardWe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Istaknuto"/>
          <w:rFonts w:ascii="Algerian" w:hAnsi="Algerian" w:cstheme="minorHAnsi"/>
          <w:color w:val="333333"/>
          <w:bdr w:val="none" w:sz="0" w:space="0" w:color="auto" w:frame="1"/>
        </w:rPr>
      </w:pPr>
    </w:p>
    <w:p w:rsidR="00CE6FEA" w:rsidRDefault="00CE6FEA" w:rsidP="00BE2198">
      <w:pPr>
        <w:pStyle w:val="StandardWe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</w:pPr>
    </w:p>
    <w:p w:rsidR="00073820" w:rsidRDefault="00073820" w:rsidP="00BE2198">
      <w:pPr>
        <w:pStyle w:val="StandardWe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</w:pPr>
    </w:p>
    <w:p w:rsidR="00073820" w:rsidRDefault="00073820" w:rsidP="00BE2198">
      <w:pPr>
        <w:pStyle w:val="StandardWe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</w:pPr>
    </w:p>
    <w:p w:rsidR="00073820" w:rsidRDefault="00073820" w:rsidP="00BE2198">
      <w:pPr>
        <w:pStyle w:val="StandardWe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</w:pPr>
    </w:p>
    <w:p w:rsidR="00073820" w:rsidRDefault="00073820" w:rsidP="00BE2198">
      <w:pPr>
        <w:pStyle w:val="StandardWe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</w:pPr>
    </w:p>
    <w:p w:rsidR="00073820" w:rsidRDefault="00073820" w:rsidP="00BE2198">
      <w:pPr>
        <w:pStyle w:val="StandardWe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</w:pPr>
    </w:p>
    <w:p w:rsidR="00073820" w:rsidRDefault="00073820" w:rsidP="00BE2198">
      <w:pPr>
        <w:pStyle w:val="StandardWe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</w:pPr>
    </w:p>
    <w:p w:rsidR="00073820" w:rsidRDefault="00073820" w:rsidP="00BE2198">
      <w:pPr>
        <w:pStyle w:val="StandardWe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</w:pPr>
    </w:p>
    <w:p w:rsidR="00073820" w:rsidRDefault="00073820" w:rsidP="00BE2198">
      <w:pPr>
        <w:pStyle w:val="StandardWe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</w:pPr>
    </w:p>
    <w:p w:rsidR="00073820" w:rsidRDefault="00073820" w:rsidP="00BE2198">
      <w:pPr>
        <w:pStyle w:val="StandardWe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</w:pPr>
    </w:p>
    <w:p w:rsidR="00C40FE4" w:rsidRDefault="00C40FE4" w:rsidP="00BE2198">
      <w:pPr>
        <w:pStyle w:val="StandardWe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</w:pPr>
    </w:p>
    <w:p w:rsidR="00683735" w:rsidRDefault="00683735" w:rsidP="00BE2198">
      <w:pPr>
        <w:pStyle w:val="StandardWe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</w:pPr>
    </w:p>
    <w:p w:rsidR="00683735" w:rsidRDefault="00683735" w:rsidP="00BE2198">
      <w:pPr>
        <w:pStyle w:val="StandardWe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</w:pPr>
    </w:p>
    <w:p w:rsidR="00CE6FEA" w:rsidRDefault="00CE6FEA" w:rsidP="00BE2198">
      <w:pPr>
        <w:pStyle w:val="StandardWe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</w:pPr>
    </w:p>
    <w:p w:rsidR="00702D0E" w:rsidRPr="00DE71A8" w:rsidRDefault="002E6304" w:rsidP="00BE2198">
      <w:pPr>
        <w:pStyle w:val="StandardWe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</w:pPr>
      <w:r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lastRenderedPageBreak/>
        <w:t>Poštovani,</w:t>
      </w:r>
    </w:p>
    <w:p w:rsidR="00D9397A" w:rsidRPr="00DE71A8" w:rsidRDefault="00D9397A" w:rsidP="00BE2198">
      <w:pPr>
        <w:pStyle w:val="StandardWe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</w:pPr>
    </w:p>
    <w:p w:rsidR="006113CC" w:rsidRPr="00DE71A8" w:rsidRDefault="002E6304" w:rsidP="00BE2198">
      <w:pPr>
        <w:pStyle w:val="StandardWe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</w:pPr>
      <w:r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                d</w:t>
      </w:r>
      <w:r w:rsidR="00BE2198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obrovoljno vatrogasno društvo Trilj djeluje na </w:t>
      </w:r>
      <w:r w:rsidR="00D9397A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području grada Trilja</w:t>
      </w:r>
      <w:r w:rsidR="0011004D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s 26 naselja</w:t>
      </w:r>
      <w:r w:rsidR="00BE2198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i</w:t>
      </w:r>
      <w:r w:rsidR="006113CC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zaseo</w:t>
      </w:r>
      <w:r w:rsidR="00E62B4B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ka na području od 286</w:t>
      </w:r>
      <w:r w:rsidR="006113CC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km</w:t>
      </w:r>
      <w:r w:rsidR="006113CC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  <w:vertAlign w:val="superscript"/>
        </w:rPr>
        <w:t>2</w:t>
      </w:r>
      <w:r w:rsidR="00BE2198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uglavnom</w:t>
      </w:r>
      <w:r w:rsidR="006113CC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  <w:r w:rsidR="0011004D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brdsko-planinskog područja</w:t>
      </w:r>
      <w:r w:rsidR="00BE2198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. Na navedenom prostoru živi oko 10 tisuća stanovnika koji su od gradskog</w:t>
      </w:r>
      <w:r w:rsidR="001B322A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središta udaljeni i do trideset</w:t>
      </w:r>
      <w:r w:rsidR="00BE2198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kilom</w:t>
      </w:r>
      <w:r w:rsidR="004A0083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etara. </w:t>
      </w:r>
      <w:r w:rsidR="00BE2198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  <w:r w:rsidR="006C48CC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Kao pravni subjekt ustrojeni smo</w:t>
      </w:r>
      <w:r w:rsidR="004A22E9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u V</w:t>
      </w:r>
      <w:r w:rsidR="00D9397A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atrogasnu zajednicu S</w:t>
      </w:r>
      <w:r w:rsidR="004A0083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plitsko dalmatins</w:t>
      </w:r>
      <w:r w:rsidR="006C48CC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ke županije kao i </w:t>
      </w:r>
      <w:r w:rsidR="00E62B4B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u </w:t>
      </w:r>
      <w:r w:rsidR="006C48CC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Hrv</w:t>
      </w:r>
      <w:r w:rsidR="00E62B4B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atsku vatrogasnu zajednicu </w:t>
      </w:r>
      <w:r w:rsidR="00D9397A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odnosno S</w:t>
      </w:r>
      <w:r w:rsidR="006C48CC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redišnji ured</w:t>
      </w:r>
      <w:r w:rsidR="002E2219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za vatrogastvo</w:t>
      </w:r>
      <w:r w:rsidR="004A0083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. </w:t>
      </w:r>
      <w:r w:rsidR="00D9397A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Vatrogasna zajednica S</w:t>
      </w:r>
      <w:r w:rsidR="004A0083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plitsko</w:t>
      </w:r>
      <w:r w:rsidR="004A22E9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-</w:t>
      </w:r>
      <w:r w:rsidR="004A0083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dalmatinske županije broji 13 operat</w:t>
      </w:r>
      <w:r w:rsidR="00D9397A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ivnih područja. </w:t>
      </w:r>
      <w:r w:rsidR="004A0083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Vatrogasci </w:t>
      </w:r>
      <w:r w:rsidR="00D9397A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DVD </w:t>
      </w:r>
      <w:r w:rsidR="004A0083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Trilj spadaju u operativno područje Sinj zajedno s JVP Sinj,</w:t>
      </w:r>
      <w:r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  <w:r w:rsidR="006C48CC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DVD Sinj,</w:t>
      </w:r>
      <w:r w:rsidR="00EC0070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  <w:r w:rsidR="006C48CC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DVD Vrlika i DVD Sv. Jakov </w:t>
      </w:r>
      <w:proofErr w:type="spellStart"/>
      <w:r w:rsidR="006C48CC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Dicmo</w:t>
      </w:r>
      <w:proofErr w:type="spellEnd"/>
      <w:r w:rsidR="001B322A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, DVD </w:t>
      </w:r>
      <w:proofErr w:type="spellStart"/>
      <w:r w:rsidR="001B322A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Hrvace</w:t>
      </w:r>
      <w:proofErr w:type="spellEnd"/>
      <w:r w:rsidR="001B322A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i DVD Otok. </w:t>
      </w:r>
      <w:r w:rsidR="004A0083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Dobrovoljno vatrogasno društvo Trilj je ustrojeno 1952.</w:t>
      </w:r>
      <w:r w:rsidR="00EC0070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  <w:r w:rsidR="004A0083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godine s kratkim prekidom rada gdje su članovi DVD Trilj postali zaposlenici vatrogasne postrojbe u gospodarstvu </w:t>
      </w:r>
      <w:r w:rsidR="00EC0070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„</w:t>
      </w:r>
      <w:r w:rsidR="004A0083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DVD Cetinka</w:t>
      </w:r>
      <w:r w:rsidR="00EC0070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“. Samim gašenjem tvornice i završetkom domovinskog rata</w:t>
      </w:r>
      <w:r w:rsidR="004A0083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  <w:r w:rsidR="00746C1F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vatrogasci </w:t>
      </w:r>
      <w:r w:rsidR="004A0083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su ponovo ustrojeni </w:t>
      </w:r>
      <w:r w:rsidR="00D9397A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na O</w:t>
      </w:r>
      <w:r w:rsidR="006113CC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bnoviteljskoj sku</w:t>
      </w:r>
      <w:r w:rsidR="004A0083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p</w:t>
      </w:r>
      <w:r w:rsidR="00EC0070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štini</w:t>
      </w:r>
      <w:r w:rsidR="00BA507E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godine 1996</w:t>
      </w:r>
      <w:r w:rsidR="004A0083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.</w:t>
      </w:r>
      <w:r w:rsidR="006113CC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  <w:r w:rsidR="004A0083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Trenutno DVD Trilj</w:t>
      </w:r>
      <w:r w:rsidR="002E2219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čine 3</w:t>
      </w:r>
      <w:r w:rsidR="004A0083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zaposlena djelatnika i</w:t>
      </w:r>
      <w:r w:rsidR="00E62B4B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40</w:t>
      </w:r>
      <w:r w:rsidR="004A0083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operativnih dobrovoljni</w:t>
      </w:r>
      <w:r w:rsidR="006113CC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h</w:t>
      </w:r>
      <w:r w:rsidR="004A0083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vatrogasca koji prvi odgovaraju na sve ugroze koje se događaju na pod</w:t>
      </w:r>
      <w:r w:rsidR="00746C1F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ručju grada Trilja i njegove okolice</w:t>
      </w:r>
      <w:r w:rsidR="004A0083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.</w:t>
      </w:r>
      <w:r w:rsidR="00746C1F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D</w:t>
      </w:r>
      <w:r w:rsidR="004A0083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ruštvo bro</w:t>
      </w:r>
      <w:r w:rsidR="00D9397A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ji nekoliko pričuvnih </w:t>
      </w:r>
      <w:r w:rsidR="0004682D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članova</w:t>
      </w:r>
      <w:r w:rsidR="00020533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, vatrogasne mladeži</w:t>
      </w:r>
      <w:r w:rsidR="0004682D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  <w:r w:rsidR="004A0083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kao i </w:t>
      </w:r>
      <w:r w:rsidR="00D9397A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vatrogasnih veterana</w:t>
      </w:r>
      <w:r w:rsidR="004A0083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. Uzimajući činjenicu suvremenog razvoja tehnologije kao i povećanja požarnog opterećenja na p</w:t>
      </w:r>
      <w:r w:rsidR="00D9397A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odručju djelovanja DVD Trilj plan</w:t>
      </w:r>
      <w:r w:rsidR="004A0083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je uposliti još profesionalnih vatrogasaca</w:t>
      </w:r>
      <w:r w:rsidR="00D9397A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sukladno financijskim mogućnostima Grada Trilja</w:t>
      </w:r>
      <w:r w:rsidR="0004682D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i plani</w:t>
      </w:r>
      <w:r w:rsidR="00284902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ran</w:t>
      </w:r>
      <w:r w:rsidR="0004682D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im sredstvima</w:t>
      </w:r>
      <w:r w:rsidR="00020533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u proračunu za vatrogastvo.  </w:t>
      </w:r>
      <w:r w:rsidR="00746C1F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Naime činjenica je </w:t>
      </w:r>
      <w:r w:rsidR="00DF0D26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da smo jedno od najvećih</w:t>
      </w:r>
      <w:r w:rsidR="00D9397A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požarnih područja na području S</w:t>
      </w:r>
      <w:r w:rsidR="00DF0D26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plits</w:t>
      </w:r>
      <w:r w:rsidR="00EC0070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ko</w:t>
      </w:r>
      <w:r w:rsidR="004A22E9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-</w:t>
      </w:r>
      <w:r w:rsidR="00EC0070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dalmatinske županije</w:t>
      </w:r>
      <w:r w:rsidR="001B322A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.</w:t>
      </w:r>
    </w:p>
    <w:p w:rsidR="009D505D" w:rsidRPr="00DE71A8" w:rsidRDefault="009D505D" w:rsidP="00BE2198">
      <w:pPr>
        <w:pStyle w:val="StandardWe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</w:pPr>
    </w:p>
    <w:p w:rsidR="004267EA" w:rsidRDefault="00020533" w:rsidP="00BE2198">
      <w:pPr>
        <w:pStyle w:val="StandardWe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</w:pPr>
      <w:r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          </w:t>
      </w:r>
      <w:r w:rsidR="00D9397A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U</w:t>
      </w:r>
      <w:r w:rsidR="004267EA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pravni odbor </w:t>
      </w:r>
      <w:r w:rsidR="001B322A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Dobrovoljnog vatrogasnog društva Trilj sukladno svojim odlukama i sastancima uspješno je</w:t>
      </w:r>
      <w:r w:rsidR="004267EA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održalo</w:t>
      </w:r>
      <w:r w:rsidR="0004682D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poslovanje na pozitivnoj bilanci</w:t>
      </w:r>
      <w:r w:rsidR="001B322A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bez ikakvih dugova prema dobavljačima i svim zaposlenicima u protekloj godini</w:t>
      </w:r>
      <w:r w:rsidR="004267EA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.</w:t>
      </w:r>
      <w:r w:rsidR="001B322A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Kroz više sastanaka i smjernica zapovjedništva put društva ima sjajnu i perspektivnu budućnost kako za mladež</w:t>
      </w:r>
      <w:r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tako i za operativnu spremnost, </w:t>
      </w:r>
      <w:r w:rsidR="001B322A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a samim time nije se zaboravilo ni na one koji su postav</w:t>
      </w:r>
      <w:r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ili temelj samog društva</w:t>
      </w:r>
      <w:r w:rsidR="001B322A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veteran</w:t>
      </w:r>
      <w:r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e</w:t>
      </w:r>
      <w:r w:rsidR="005176F7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. </w:t>
      </w:r>
      <w:r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Uzimajući činjenicu suvremenog razvoja tehnologije kao i povećanja požarnog opterećenja na području djelovanja DVD Trilj plan je uposliti još profesionalnih vatrogasaca sukladno financijskim mogućnostima Grada Trilja i planiranim sredstvima</w:t>
      </w:r>
      <w:r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u proračunu za vatrogastvo.  </w:t>
      </w:r>
      <w:r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Naime činjenica je da smo jedno od najvećih požarnih područja na području Splitsko</w:t>
      </w:r>
      <w:r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-</w:t>
      </w:r>
      <w:r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dalmatinske županije</w:t>
      </w:r>
      <w:r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.</w:t>
      </w:r>
      <w:r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  <w:r w:rsidR="00073820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Neophodno je uposliti dodatni</w:t>
      </w:r>
      <w:r w:rsidR="00432B1B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  <w:r w:rsidR="00073820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broj</w:t>
      </w:r>
      <w:r w:rsidR="00EC0070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profesionalnih vatrogasaca</w:t>
      </w:r>
      <w:r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  <w:r w:rsidR="0004682D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(</w:t>
      </w:r>
      <w:r w:rsidR="00073820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vatrogas</w:t>
      </w:r>
      <w:r w:rsidR="00D9397A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aca </w:t>
      </w:r>
      <w:r w:rsidR="00BA507E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i vatrogasaca vozača) da</w:t>
      </w:r>
      <w:r w:rsidR="006113CC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bi</w:t>
      </w:r>
      <w:r w:rsidR="006C48CC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kroz naredni period</w:t>
      </w:r>
      <w:r w:rsidR="00073820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u par godina pokušali</w:t>
      </w:r>
      <w:r w:rsidR="006113CC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otvoriti dežurstvo u postaji 0-24 sata.</w:t>
      </w:r>
      <w:r w:rsidR="00073820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Mislimo da grad Trilj </w:t>
      </w:r>
      <w:r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sukladno broju događaja, povećanju vatrogasnih intervencija i same</w:t>
      </w:r>
      <w:r w:rsidR="00073820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opasnosti zaslužuje vatrogasnu budnost tokom cijele godi</w:t>
      </w:r>
      <w:r w:rsidR="00BA507E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ne neprekidno</w:t>
      </w:r>
      <w:r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. Dio </w:t>
      </w:r>
      <w:r w:rsidR="00BA507E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se i sada radi</w:t>
      </w:r>
      <w:r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,</w:t>
      </w:r>
      <w:r w:rsidR="00073820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al</w:t>
      </w:r>
      <w:r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i</w:t>
      </w:r>
      <w:r w:rsidR="00073820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s </w:t>
      </w:r>
      <w:r w:rsidR="0004682D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vrlo </w:t>
      </w:r>
      <w:r w:rsidR="00073820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smanjenom operativnom spremnosti.</w:t>
      </w:r>
      <w:r w:rsidR="00DC4F27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Samim time došlo bi do profesionalnijeg načina rada,</w:t>
      </w:r>
      <w:r w:rsidR="00432B1B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  <w:r w:rsidR="00DC4F27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podjele poslova izvršitelja, brzog izlaska na intervenciju, boljeg od</w:t>
      </w:r>
      <w:r w:rsidR="006C48CC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ržavanja te</w:t>
      </w:r>
      <w:r w:rsidR="00855DFC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hnike, održavanja sustava </w:t>
      </w:r>
      <w:proofErr w:type="spellStart"/>
      <w:r w:rsidR="00855DFC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VatroN</w:t>
      </w:r>
      <w:r w:rsidR="006C48CC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et</w:t>
      </w:r>
      <w:proofErr w:type="spellEnd"/>
      <w:r w:rsidR="006C48CC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, Upravljanje vatrogasnim intervencijama, GIS </w:t>
      </w:r>
      <w:proofErr w:type="spellStart"/>
      <w:r w:rsidR="006C48CC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Cloud</w:t>
      </w:r>
      <w:proofErr w:type="spellEnd"/>
      <w:r w:rsidR="006C48CC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praćenje vozila, sustava za uzbunjivanje, interaktivne baze opasnih tvari kao i implementacije</w:t>
      </w:r>
      <w:r w:rsidR="00DC4F27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vat</w:t>
      </w:r>
      <w:r w:rsidR="004267EA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rodojavne centrale u sustav </w:t>
      </w:r>
      <w:proofErr w:type="spellStart"/>
      <w:r w:rsidR="004267EA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itd</w:t>
      </w:r>
      <w:proofErr w:type="spellEnd"/>
      <w:r w:rsidR="005176F7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  <w:r w:rsidR="004267EA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…</w:t>
      </w:r>
    </w:p>
    <w:p w:rsidR="005176F7" w:rsidRDefault="00337D5D" w:rsidP="00BE2198">
      <w:pPr>
        <w:pStyle w:val="StandardWe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</w:pPr>
      <w:r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lastRenderedPageBreak/>
        <w:t xml:space="preserve"> Z</w:t>
      </w:r>
      <w:r w:rsidR="006113CC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bog manjka pr</w:t>
      </w:r>
      <w:r w:rsidR="00855DFC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ofesionalnih djelatnika radi</w:t>
      </w:r>
      <w:r w:rsidR="006113CC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se</w:t>
      </w:r>
      <w:r w:rsidR="007212D2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pasivno dežurstvo prebacivanjem dežurnog telefona na zapovjednika </w:t>
      </w:r>
      <w:r w:rsidR="006C48CC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već </w:t>
      </w:r>
      <w:r w:rsidR="00073820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veliki niz</w:t>
      </w:r>
      <w:r w:rsidR="007212D2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godina što smanjiva operativnu sposobnost postrojbe na minimum. (pozivanje na intervenciju,</w:t>
      </w:r>
      <w:r w:rsidR="006113CC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  <w:r w:rsidR="007212D2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sporiji izlazak,</w:t>
      </w:r>
      <w:r w:rsidR="006113CC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  <w:r w:rsidR="00DC4F27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blokada </w:t>
      </w:r>
      <w:r w:rsidR="007212D2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telefona dojavama,</w:t>
      </w:r>
      <w:r w:rsidR="006113CC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  <w:r w:rsidR="007212D2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nemogućnost izlaska po dojavi,</w:t>
      </w:r>
      <w:r w:rsidR="00432B1B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  <w:r w:rsidR="007212D2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nemogućnost dolaska volontera zbog privatnih obveza itd.</w:t>
      </w:r>
      <w:r w:rsidR="006113CC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).</w:t>
      </w:r>
      <w:r w:rsidR="007212D2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</w:p>
    <w:p w:rsidR="004267EA" w:rsidRDefault="004A22E9" w:rsidP="00BE2198">
      <w:pPr>
        <w:pStyle w:val="StandardWe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</w:pPr>
      <w:r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Posebnim osvrtom na  posljednje godine</w:t>
      </w:r>
      <w:r w:rsidR="0011004D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statistički se</w:t>
      </w:r>
      <w:r w:rsidR="00DF0D26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konstantno povećavaju sve vrste vatrogasnih intervencija</w:t>
      </w:r>
      <w:r w:rsidR="007212D2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. </w:t>
      </w:r>
      <w:r w:rsidR="00BA507E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In</w:t>
      </w:r>
      <w:r w:rsidR="00E44B74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tervencije su u prosjeku 200</w:t>
      </w:r>
      <w:r w:rsidR="00DC4F27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djelovanja</w:t>
      </w:r>
      <w:r w:rsidR="004267EA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DVD-</w:t>
      </w:r>
      <w:r w:rsidR="005176F7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a te se svake godine povećavaju, sve su teže i izazovnije što zbog razvoja društva što zbog manjka ljudi, vozila i opreme.</w:t>
      </w:r>
      <w:r w:rsidR="004267EA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  <w:r w:rsidR="00DC4F27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</w:p>
    <w:p w:rsidR="00BE2198" w:rsidRPr="00DE71A8" w:rsidRDefault="00BE2198" w:rsidP="00BE2198">
      <w:pPr>
        <w:pStyle w:val="StandardWe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</w:pPr>
      <w:r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   </w:t>
      </w:r>
      <w:r w:rsidR="00432B1B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              </w:t>
      </w:r>
    </w:p>
    <w:p w:rsidR="002F4323" w:rsidRPr="00DE71A8" w:rsidRDefault="00113350" w:rsidP="00BE2198">
      <w:pPr>
        <w:pStyle w:val="StandardWe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</w:pPr>
      <w:r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          </w:t>
      </w:r>
      <w:r w:rsidR="005176F7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U protekloj 2022</w:t>
      </w:r>
      <w:r w:rsidR="006113CC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. godini odradili</w:t>
      </w:r>
      <w:r w:rsidR="004267EA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sm</w:t>
      </w:r>
      <w:r w:rsidR="00E44B74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o 284</w:t>
      </w:r>
      <w:r w:rsidR="004267EA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vatrogasne intervencije</w:t>
      </w:r>
      <w:r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, kao i više </w:t>
      </w:r>
      <w:r w:rsidR="00820F9E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sastanaka</w:t>
      </w:r>
      <w:r w:rsidR="00601631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U</w:t>
      </w:r>
      <w:r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pravnog odbora i</w:t>
      </w:r>
      <w:r w:rsidR="00601631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Z</w:t>
      </w:r>
      <w:r w:rsidR="00820F9E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apovjedništva s više od 50 odrađenih točaka na dnevnom redu.</w:t>
      </w:r>
      <w:r w:rsidR="006C48CC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  <w:r w:rsidR="0009527E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V</w:t>
      </w:r>
      <w:r w:rsidR="006113CC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atrogasne intervencije</w:t>
      </w:r>
      <w:r w:rsidR="0009527E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u prvom tromjesečju</w:t>
      </w:r>
      <w:r w:rsidR="006113CC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pretežno su</w:t>
      </w:r>
      <w:r w:rsidR="00BE2198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  <w:r w:rsidR="006113CC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nastale</w:t>
      </w:r>
      <w:r w:rsidR="00BE2198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zbog spaljivanja biljnog otpada i poljoprivrednih površina ostavljenih bez n</w:t>
      </w:r>
      <w:r w:rsidR="006113CC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adzora. </w:t>
      </w:r>
      <w:r w:rsidR="0009527E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Dolazilo je do većih šteta oštećenja elek</w:t>
      </w:r>
      <w:r w:rsidR="00BA507E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troenergetskih vodova</w:t>
      </w:r>
      <w:r w:rsidR="00432B1B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,</w:t>
      </w:r>
      <w:r w:rsidR="00BA507E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  <w:r w:rsidR="0009527E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voćnjaka,</w:t>
      </w:r>
      <w:r w:rsidR="00432B1B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  <w:r w:rsidR="00BA507E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kao i</w:t>
      </w:r>
      <w:r w:rsidR="009D505D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prvenstveno</w:t>
      </w:r>
      <w:r w:rsidR="00BA507E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opasnosti</w:t>
      </w:r>
      <w:r w:rsidR="009D505D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za ljude i njihova materijalna dobra</w:t>
      </w:r>
      <w:r w:rsidR="00BE2198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. </w:t>
      </w:r>
      <w:r w:rsidR="00E44B74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Praktički u proljeće 2022. godine smo dva puta koristili pomoć zračnih snaga te imali najveću opožarenu površinu</w:t>
      </w:r>
      <w:r w:rsidR="00020533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. P</w:t>
      </w:r>
      <w:r w:rsidR="007A087B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rvi put na području županije donijeta </w:t>
      </w:r>
      <w:r w:rsidR="00020533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je </w:t>
      </w:r>
      <w:r w:rsidR="007A087B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zabrana paljenja vatre na otvorenom prostoru u ožujku</w:t>
      </w:r>
      <w:r w:rsidR="00E44B74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.</w:t>
      </w:r>
      <w:r w:rsidR="00F124A1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U ožujku je čak i bilo pet intervencija u jednom danu.</w:t>
      </w:r>
      <w:r w:rsidR="00E44B74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  <w:r w:rsidR="0009527E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Dodatna otežavajuća okolnost je bila da noći nije bilo mraza kao prijašnjih godina koji bi smanjio intenzitet požara</w:t>
      </w:r>
      <w:r w:rsidR="004A22E9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,</w:t>
      </w:r>
      <w:r w:rsidR="00601631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te u</w:t>
      </w:r>
      <w:r w:rsidR="002F4323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z to vremenske neprilike suše i brzog širenja požara otvorenog prostora ponekad je izazvalo dramatično stanje</w:t>
      </w:r>
      <w:r w:rsidR="003B1970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. </w:t>
      </w:r>
    </w:p>
    <w:p w:rsidR="003B1970" w:rsidRPr="00DE71A8" w:rsidRDefault="00BE2198" w:rsidP="00BE2198">
      <w:pPr>
        <w:pStyle w:val="StandardWe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</w:pPr>
      <w:r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               </w:t>
      </w:r>
    </w:p>
    <w:p w:rsidR="00BA6F57" w:rsidRDefault="003B1970" w:rsidP="00BE2198">
      <w:pPr>
        <w:pStyle w:val="StandardWe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</w:pPr>
      <w:r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     </w:t>
      </w:r>
      <w:r w:rsidR="00DC4F27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   </w:t>
      </w:r>
      <w:r w:rsidR="002F4323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  </w:t>
      </w:r>
      <w:r w:rsidR="00397FC9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 </w:t>
      </w:r>
      <w:r w:rsidR="00BE2198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Osjećam</w:t>
      </w:r>
      <w:r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o</w:t>
      </w:r>
      <w:r w:rsidR="00BE2198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se slobodnim istaknuti da smo sukla</w:t>
      </w:r>
      <w:r w:rsidR="00E44B74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dno mogućnostima kroz 2022</w:t>
      </w:r>
      <w:r w:rsidR="004A22E9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.</w:t>
      </w:r>
      <w:r w:rsidR="004B1252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godinu</w:t>
      </w:r>
      <w:r w:rsidR="00BE2198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i dalje nastavili s obučavanjem </w:t>
      </w:r>
      <w:r w:rsidR="002F4323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i osposobljavanjem vatrogasaca </w:t>
      </w:r>
      <w:r w:rsidR="00BE2198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u</w:t>
      </w:r>
      <w:r w:rsidR="002843AD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smislu vježbi kao i stručnog </w:t>
      </w:r>
      <w:r w:rsidR="00284902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osposobljavanja</w:t>
      </w:r>
      <w:r w:rsidR="00BA507E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.</w:t>
      </w:r>
      <w:r w:rsidR="00284902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  <w:r w:rsidR="00E44B74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Također nastavili smo s osposobljavanjem dobrovoljnih vatrogasca u JVP Sinj kao i financirali školu za profesionalne vatrogasce.</w:t>
      </w:r>
      <w:r w:rsidR="004267EA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  <w:r w:rsidR="00BD2449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I</w:t>
      </w:r>
      <w:r w:rsidR="00C40FE4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dalje </w:t>
      </w:r>
      <w:r w:rsidR="007A087B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održavamo odnos s </w:t>
      </w:r>
      <w:r w:rsidR="00BA6F57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prijateljima iz </w:t>
      </w:r>
      <w:proofErr w:type="spellStart"/>
      <w:r w:rsidR="00BA6F57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Hanau</w:t>
      </w:r>
      <w:proofErr w:type="spellEnd"/>
      <w:r w:rsidR="00820F9E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kroz prijateljsku suradnju</w:t>
      </w:r>
      <w:r w:rsidR="002F4323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.</w:t>
      </w:r>
      <w:r w:rsidR="00E44B74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U protekloj godini su nas i posjetili kolege vatrogasci županijski zapovjednik Istarske županije Dino </w:t>
      </w:r>
      <w:proofErr w:type="spellStart"/>
      <w:r w:rsidR="00E44B74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Kozlevac</w:t>
      </w:r>
      <w:proofErr w:type="spellEnd"/>
      <w:r w:rsidR="00E44B74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zajedno s zapovjednicima Javnih vatrogasnih postrojbi Umaga, Poreča, Rovinja, Labina, Pule i Buzeta. </w:t>
      </w:r>
      <w:r w:rsidR="007A087B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Također su nas posjetili kolege iz više vatrogasnih društva naše županije s kojima dijelimo iste </w:t>
      </w:r>
      <w:r w:rsidR="00020533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probleme za uspješan razvoj. Po</w:t>
      </w:r>
      <w:r w:rsidR="007A087B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sjetio nas je i p</w:t>
      </w:r>
      <w:r w:rsidR="00E44B74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redsjednik Osječko baranjske vatrogasne zajednice zajedno s zapovjednikom operativnog područja Aljmaš</w:t>
      </w:r>
      <w:r w:rsidR="007A087B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te smo uz njihov angažman povezali s vatrogascima iz Engleske. Važno je napomenuti da</w:t>
      </w:r>
      <w:r w:rsidR="00E44B74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smo</w:t>
      </w:r>
      <w:r w:rsidR="007A087B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i dalje</w:t>
      </w:r>
      <w:r w:rsidR="00E44B74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imali izuzetnu potporu naše Vatrogasne zajednice Splitsko dalmatinske županije s čelnicima. </w:t>
      </w:r>
    </w:p>
    <w:p w:rsidR="00380B35" w:rsidRDefault="009D505D" w:rsidP="00BE2198">
      <w:pPr>
        <w:pStyle w:val="StandardWe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</w:pPr>
      <w:r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          </w:t>
      </w:r>
      <w:r w:rsidR="00BE2198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U smislu održavanja vježbi </w:t>
      </w:r>
      <w:r w:rsidR="00872AB3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p</w:t>
      </w:r>
      <w:r w:rsidR="002843AD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rvenstveno je bio cilj potaknuti vatrogasce da kroz ljetnu sezonu odrade u svakoj smjeni d</w:t>
      </w:r>
      <w:r w:rsidR="00601631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vije vatrogasne vježbe po internom dogovoru</w:t>
      </w:r>
      <w:r w:rsidR="002843AD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te</w:t>
      </w:r>
      <w:r w:rsidR="00601631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na</w:t>
      </w:r>
      <w:r w:rsidR="00FA3298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dogovornoj</w:t>
      </w:r>
      <w:r w:rsidR="00601631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bazi</w:t>
      </w:r>
      <w:r w:rsidR="00FA3298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i skupne vatrogasne vježbe</w:t>
      </w:r>
      <w:r w:rsidR="00601631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ili </w:t>
      </w:r>
      <w:r w:rsidR="00337D5D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teoretsko </w:t>
      </w:r>
      <w:r w:rsidR="00601631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predavanje</w:t>
      </w:r>
      <w:r w:rsidR="002843AD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s svim operativnim vatrogascima.</w:t>
      </w:r>
      <w:r w:rsidR="004A22E9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Skupne</w:t>
      </w:r>
      <w:r w:rsidR="00FA3298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vježbe su bile</w:t>
      </w:r>
      <w:r w:rsidR="00872AB3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  <w:r w:rsidR="002843AD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rad s hidrauličkim i pneumatskim alatima na rabljen</w:t>
      </w:r>
      <w:r w:rsidR="0035248C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i</w:t>
      </w:r>
      <w:r w:rsidR="00BA6F57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m vozilima</w:t>
      </w:r>
      <w:r w:rsidR="00872AB3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kod postaje DV</w:t>
      </w:r>
      <w:r w:rsidR="007A087B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D Trilj</w:t>
      </w:r>
      <w:r w:rsidR="004267EA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, </w:t>
      </w:r>
      <w:r w:rsidR="007A087B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interna vatrogasna vježba u simuliranim realnim uvjetima u Cetinki požar zatvorenog prostora</w:t>
      </w:r>
      <w:r w:rsidR="00872AB3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.</w:t>
      </w:r>
      <w:r w:rsidR="0035248C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Vatrogasci DVD Trilj su sudjeloval</w:t>
      </w:r>
      <w:r w:rsidR="004267EA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i na vatrogasnoj vježbi na autocesti</w:t>
      </w:r>
      <w:r w:rsidR="0035248C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s vatrogascima HAC-a gdje su </w:t>
      </w:r>
      <w:r w:rsidR="00BA6F57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simulirano gasili požar i izvršavali</w:t>
      </w:r>
      <w:r w:rsidR="0035248C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spašavanje u tunelu</w:t>
      </w:r>
      <w:r w:rsidR="004267EA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  <w:proofErr w:type="spellStart"/>
      <w:r w:rsidR="004267EA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Bisko</w:t>
      </w:r>
      <w:proofErr w:type="spellEnd"/>
      <w:r w:rsidR="004267EA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.</w:t>
      </w:r>
      <w:r w:rsidR="007A087B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Održana je velika vatrogasna vježba“ Potres 2022.“ g. u Cetinki</w:t>
      </w:r>
      <w:r w:rsidR="004267EA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  <w:r w:rsidR="007A087B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zajedno s JVP </w:t>
      </w:r>
      <w:r w:rsidR="007A087B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lastRenderedPageBreak/>
        <w:t xml:space="preserve">Split, JVP Sinj, DVD Sinj, DVD </w:t>
      </w:r>
      <w:proofErr w:type="spellStart"/>
      <w:r w:rsidR="007A087B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Dicmo</w:t>
      </w:r>
      <w:proofErr w:type="spellEnd"/>
      <w:r w:rsidR="007A087B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, HGSS Split, HMP Trilj, PP Sinj koja je sufinancirana od projekta Italije i Hrvatske. </w:t>
      </w:r>
      <w:r w:rsidR="004267EA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Također je održana i vježba</w:t>
      </w:r>
      <w:r w:rsidR="00223B0F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u samoj hidroelektrani </w:t>
      </w:r>
      <w:proofErr w:type="spellStart"/>
      <w:r w:rsidR="00223B0F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Đale</w:t>
      </w:r>
      <w:proofErr w:type="spellEnd"/>
      <w:r w:rsidR="00223B0F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  <w:r w:rsidR="00020533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u</w:t>
      </w:r>
      <w:r w:rsidR="00337D5D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  <w:proofErr w:type="spellStart"/>
      <w:r w:rsidR="00337D5D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Bisku</w:t>
      </w:r>
      <w:proofErr w:type="spellEnd"/>
      <w:r w:rsidR="00337D5D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  <w:r w:rsidR="00223B0F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s njenim djelatnicama ( simulacija požara u zatvorenom prostoru kao i simulacija evakuacije)</w:t>
      </w:r>
      <w:r w:rsidR="0035248C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.</w:t>
      </w:r>
      <w:r w:rsidR="002843AD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  <w:r w:rsidR="007A087B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Na mjesečnoj bazi u vrijeme vatrogasne sezone održane su također prezentacije i p</w:t>
      </w:r>
      <w:r w:rsidR="00020533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redavanja o vatrogasnoj službi. Posjećivani su vrtići grada Trilja te smo najmlađe članove zajednice upoznavali s mjerama zaštite od požara.</w:t>
      </w:r>
    </w:p>
    <w:p w:rsidR="007A087B" w:rsidRDefault="007A087B" w:rsidP="00BE2198">
      <w:pPr>
        <w:pStyle w:val="StandardWe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Istaknuto"/>
          <w:rFonts w:asciiTheme="minorHAnsi" w:hAnsiTheme="minorHAnsi" w:cstheme="minorHAnsi"/>
          <w:b/>
          <w:color w:val="333333"/>
          <w:bdr w:val="none" w:sz="0" w:space="0" w:color="auto" w:frame="1"/>
        </w:rPr>
      </w:pPr>
    </w:p>
    <w:p w:rsidR="00702D0E" w:rsidRPr="00DE71A8" w:rsidRDefault="00702D0E" w:rsidP="00BE2198">
      <w:pPr>
        <w:pStyle w:val="StandardWe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Istaknuto"/>
          <w:rFonts w:asciiTheme="minorHAnsi" w:hAnsiTheme="minorHAnsi" w:cstheme="minorHAnsi"/>
          <w:b/>
          <w:color w:val="333333"/>
          <w:bdr w:val="none" w:sz="0" w:space="0" w:color="auto" w:frame="1"/>
        </w:rPr>
      </w:pPr>
      <w:r w:rsidRPr="00DE71A8">
        <w:rPr>
          <w:rStyle w:val="Istaknuto"/>
          <w:rFonts w:asciiTheme="minorHAnsi" w:hAnsiTheme="minorHAnsi" w:cstheme="minorHAnsi"/>
          <w:b/>
          <w:color w:val="333333"/>
          <w:bdr w:val="none" w:sz="0" w:space="0" w:color="auto" w:frame="1"/>
        </w:rPr>
        <w:t>Dodatne aktivnosti</w:t>
      </w:r>
      <w:r w:rsidR="00D67DD8" w:rsidRPr="00DE71A8">
        <w:rPr>
          <w:rStyle w:val="Istaknuto"/>
          <w:rFonts w:asciiTheme="minorHAnsi" w:hAnsiTheme="minorHAnsi" w:cstheme="minorHAnsi"/>
          <w:b/>
          <w:color w:val="333333"/>
          <w:bdr w:val="none" w:sz="0" w:space="0" w:color="auto" w:frame="1"/>
        </w:rPr>
        <w:t>:</w:t>
      </w:r>
    </w:p>
    <w:p w:rsidR="00702D0E" w:rsidRPr="00DE71A8" w:rsidRDefault="00702D0E" w:rsidP="00BE2198">
      <w:pPr>
        <w:pStyle w:val="StandardWe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</w:pPr>
    </w:p>
    <w:p w:rsidR="009C17BF" w:rsidRPr="00DE71A8" w:rsidRDefault="0011004D" w:rsidP="00BE2198">
      <w:pPr>
        <w:pStyle w:val="StandardWe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</w:pPr>
      <w:r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        </w:t>
      </w:r>
      <w:r w:rsidR="002F4323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K</w:t>
      </w:r>
      <w:r w:rsidR="002C254F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ao nosioci zaštite od požara, </w:t>
      </w:r>
      <w:r w:rsidR="00A80E7D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aktivnim rado</w:t>
      </w:r>
      <w:r w:rsidR="002C254F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m te samoj</w:t>
      </w:r>
      <w:r w:rsidR="004B1252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odgovornosti</w:t>
      </w:r>
      <w:r w:rsidR="002C254F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vatrogasnog društva</w:t>
      </w:r>
      <w:r w:rsidR="0009527E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DVD Trilj redovito smo</w:t>
      </w:r>
      <w:r w:rsidR="00BB5455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izvještavali</w:t>
      </w:r>
      <w:r w:rsidR="00BD2449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medije kroz razna upozorenja pogotovo u mjerama na temu zaštite civila i materijalnih dobara u </w:t>
      </w:r>
      <w:r w:rsidR="002C254F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nepovoljnim vremenskim uvjetima, </w:t>
      </w:r>
      <w:r w:rsidR="00337D5D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velikom </w:t>
      </w:r>
      <w:r w:rsidR="002C254F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indeksu opasnosti od požara, savjetima u sezoni g</w:t>
      </w:r>
      <w:r w:rsidR="00F124A1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rijanja, apeli zbog mnogo zimskih požara itd.</w:t>
      </w:r>
      <w:r w:rsidR="002C254F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.</w:t>
      </w:r>
      <w:r w:rsidR="00A80E7D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Kada je operativno djelovanje bilo na minimumu</w:t>
      </w:r>
      <w:r w:rsidR="00BB5455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opasnosti</w:t>
      </w:r>
      <w:r w:rsidR="00A80E7D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djelovali smo u raznim pomoći institucijama i udrugama,</w:t>
      </w:r>
      <w:r w:rsidR="002F4323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  <w:r w:rsidR="00A80E7D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pranje kolnika,</w:t>
      </w:r>
      <w:r w:rsidR="00113350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osiguranje</w:t>
      </w:r>
      <w:r w:rsidR="00FA3298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raznih koncer</w:t>
      </w:r>
      <w:r w:rsidR="00113350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ta,</w:t>
      </w:r>
      <w:r w:rsidR="006C367F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čišćenje okoliša u Zelenoj čistki zajedno s TZ Trilj, </w:t>
      </w:r>
      <w:r w:rsidR="002C254F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osiguranje Adventa</w:t>
      </w:r>
      <w:r w:rsidR="00523FC5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,</w:t>
      </w:r>
      <w:r w:rsidR="002C254F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  <w:r w:rsidR="00A80E7D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prijevo</w:t>
      </w:r>
      <w:r w:rsidR="0009527E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z</w:t>
      </w:r>
      <w:r w:rsidR="00F124A1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pitke</w:t>
      </w:r>
      <w:r w:rsidR="00A80E7D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vode</w:t>
      </w:r>
      <w:r w:rsidR="002C254F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kao koncesionari na području grada Trilja za stanovn</w:t>
      </w:r>
      <w:r w:rsidR="00F124A1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ike bez vodovodne mreže kao </w:t>
      </w:r>
      <w:r w:rsidR="002C254F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i pojedinim</w:t>
      </w:r>
      <w:r w:rsidR="00872AB3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lovačkim udrugama</w:t>
      </w:r>
      <w:r w:rsidR="00BA6F57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za potrebe divljači u sušnim razdobljima</w:t>
      </w:r>
      <w:r w:rsidR="00872AB3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. </w:t>
      </w:r>
      <w:r w:rsidR="00A80E7D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Javljali smo se na donacijske turnire</w:t>
      </w:r>
      <w:r w:rsidR="00BB5455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, </w:t>
      </w:r>
      <w:r w:rsidR="00F124A1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sudjelovali na malonogometnim</w:t>
      </w:r>
      <w:r w:rsidR="00020533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vatrogasnim</w:t>
      </w:r>
      <w:r w:rsidR="00F124A1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turnirima Dugi rat i Marina, </w:t>
      </w:r>
      <w:r w:rsidR="00BB5455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uplaćivali pomoć kroz donacije</w:t>
      </w:r>
      <w:r w:rsidR="0035248C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u smislu humanitarnih pomoći za liječenje</w:t>
      </w:r>
      <w:r w:rsidR="00BA6F57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oboljelih građana RH</w:t>
      </w:r>
      <w:r w:rsidR="00F124A1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pogotovo u akciji JVP Split,osvojili prvo i drugo mjesto u Vodicama na vatrogasnom </w:t>
      </w:r>
      <w:proofErr w:type="spellStart"/>
      <w:r w:rsidR="00F124A1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trailu</w:t>
      </w:r>
      <w:proofErr w:type="spellEnd"/>
      <w:r w:rsidR="00F124A1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  <w:r w:rsidR="00020533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      </w:t>
      </w:r>
      <w:r w:rsidR="00F124A1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( utrka s kacigom i naprtnjačom na brdskom terenu ),</w:t>
      </w:r>
      <w:r w:rsidR="00A80E7D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nastavili s dobrov</w:t>
      </w:r>
      <w:r w:rsidR="00F124A1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oljnim darivanjem krvi, održali predavanje katoličkoj mladeži na kampu </w:t>
      </w:r>
      <w:proofErr w:type="spellStart"/>
      <w:r w:rsidR="00F124A1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Vojniće</w:t>
      </w:r>
      <w:proofErr w:type="spellEnd"/>
      <w:r w:rsidR="00F124A1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, sudjelovali u hodočašću</w:t>
      </w:r>
      <w:r w:rsidR="006C367F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vatrogasaca,</w:t>
      </w:r>
      <w:r w:rsidR="00F124A1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vojske i policije u </w:t>
      </w:r>
      <w:proofErr w:type="spellStart"/>
      <w:r w:rsidR="00F124A1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Dugopolju</w:t>
      </w:r>
      <w:proofErr w:type="spellEnd"/>
      <w:r w:rsidR="00F124A1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  <w:proofErr w:type="spellStart"/>
      <w:r w:rsidR="00F124A1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itd</w:t>
      </w:r>
      <w:proofErr w:type="spellEnd"/>
      <w:r w:rsidR="00F124A1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… Predstavnici društva su bili na osnivačkim skupštinama novih DVD-a u okruženju Otoka i </w:t>
      </w:r>
      <w:proofErr w:type="spellStart"/>
      <w:r w:rsidR="00F124A1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Hrvace</w:t>
      </w:r>
      <w:proofErr w:type="spellEnd"/>
      <w:r w:rsidR="00F124A1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i sudjelovali na vatrogasnim obljetnicima društava u županiji s prigodnim darovima. Sudjelovali na otvaranju novog vatrogasnog doma u </w:t>
      </w:r>
      <w:proofErr w:type="spellStart"/>
      <w:r w:rsidR="00F124A1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Muću</w:t>
      </w:r>
      <w:proofErr w:type="spellEnd"/>
      <w:r w:rsidR="00F124A1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.</w:t>
      </w:r>
      <w:r w:rsidR="00F62C8F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  <w:r w:rsidR="002F056A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Kao i </w:t>
      </w:r>
      <w:r w:rsidR="00FA3298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po običaju </w:t>
      </w:r>
      <w:r w:rsidR="002F056A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svake godine dostojno smo obilježili Mjesec zaštite od požara, proslavu Sv. </w:t>
      </w:r>
      <w:proofErr w:type="spellStart"/>
      <w:r w:rsidR="002F056A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Florijana</w:t>
      </w:r>
      <w:proofErr w:type="spellEnd"/>
      <w:r w:rsidR="002F056A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i Sv. Mihovila</w:t>
      </w:r>
      <w:r w:rsidR="00E4094D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uz </w:t>
      </w:r>
      <w:r w:rsidR="00FA3298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misu za poginule vatrogasce</w:t>
      </w:r>
      <w:r w:rsidR="00E4094D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, polaganjem vijenaca i paljenjem svijeća te</w:t>
      </w:r>
      <w:r w:rsidR="00FA3298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medijska priopćenja na temu zaštite od požara</w:t>
      </w:r>
      <w:r w:rsidR="00E4094D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radi promoviranja same službe zaštite od požara</w:t>
      </w:r>
      <w:r w:rsidR="006C367F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. Prvi puta u 2022. godini smo uveli testiranje za zapošljavanje sezonskih vatrogasca kroz provjeru </w:t>
      </w:r>
      <w:proofErr w:type="spellStart"/>
      <w:r w:rsidR="006C367F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Cooperova</w:t>
      </w:r>
      <w:proofErr w:type="spellEnd"/>
      <w:r w:rsidR="006C367F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testa, testa znanja i intervjua s konačnom rang listom</w:t>
      </w:r>
      <w:r w:rsidR="002F056A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.</w:t>
      </w:r>
      <w:r w:rsidR="006C367F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Osnovali smo odbor za mladež kao i odbor za veterane te ih uvrstili u financijsku konstrukciju za njihov rad i angažman. Vatrogasna mladež sudjelovala na natjecanju i druženju u Sinju zajedno s ostalom djecom iz operativnog područja Sinj. Zbog učestalih požara otvorenog prostora na Novim selima angažirali smo vojni sustav bespilotne letjelice zaj</w:t>
      </w:r>
      <w:r w:rsidR="00E4094D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edno s zapovjedništvom VZSDŽ i</w:t>
      </w:r>
      <w:r w:rsidR="006C367F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policije te uspješno anulirali paljenje požara na području Novih sela. Samim time poslije smo i sami nabavili bespilotnu letjelicu DJI Mini 2 koja nam je pomogla na više intervencija ( taktika u šumskim požarima, potrage, požar u napuštenoj kući udaljena 2 km od zadnjeg naselja, okret čamca na sredini korita Cetine s ljudima, </w:t>
      </w:r>
      <w:proofErr w:type="spellStart"/>
      <w:r w:rsidR="006C367F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itd</w:t>
      </w:r>
      <w:proofErr w:type="spellEnd"/>
      <w:r w:rsidR="006C367F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… )</w:t>
      </w:r>
    </w:p>
    <w:p w:rsidR="009D505D" w:rsidRPr="00DE71A8" w:rsidRDefault="00BD2449" w:rsidP="00BE2198">
      <w:pPr>
        <w:pStyle w:val="StandardWe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</w:pPr>
      <w:r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lastRenderedPageBreak/>
        <w:t>Sukladno pravilniku o</w:t>
      </w:r>
      <w:r w:rsidR="0035248C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at</w:t>
      </w:r>
      <w:r w:rsidR="00E4094D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estiranju vatrogasne opreme koju je potrebno atestirati</w:t>
      </w:r>
      <w:r w:rsidR="0035248C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nastavili smo izvršavati razne ateste.</w:t>
      </w:r>
      <w:r w:rsidR="00F93A2C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( detektor plinova, vatrogasni aparati za početno gašenje požara, izolacijski aparati</w:t>
      </w:r>
      <w:r w:rsidR="00E4094D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,</w:t>
      </w:r>
      <w:r w:rsidR="00F93A2C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  <w:proofErr w:type="spellStart"/>
      <w:r w:rsidR="00F93A2C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itd</w:t>
      </w:r>
      <w:proofErr w:type="spellEnd"/>
      <w:r w:rsidR="00F93A2C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… ). Kompletirali smo ronilačku opremu, nabavili više vatrogasnih kombinezona, vatrogasnih armatura, odjeće i obuće za sezonske vatrogasce, </w:t>
      </w:r>
      <w:proofErr w:type="spellStart"/>
      <w:r w:rsidR="00F93A2C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hoodice</w:t>
      </w:r>
      <w:proofErr w:type="spellEnd"/>
      <w:r w:rsidR="00F93A2C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i </w:t>
      </w:r>
      <w:proofErr w:type="spellStart"/>
      <w:r w:rsidR="00F93A2C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đempere</w:t>
      </w:r>
      <w:proofErr w:type="spellEnd"/>
      <w:r w:rsidR="00F93A2C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za operativne </w:t>
      </w:r>
      <w:r w:rsidR="00E4094D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vatrogasce tokom godine,svečana</w:t>
      </w:r>
      <w:r w:rsidR="00F93A2C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odijela, vitlo za vozilo Trilj 301, baterija za radiostanice, pčelarski set za </w:t>
      </w:r>
      <w:r w:rsidR="00E4094D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skidanja </w:t>
      </w:r>
      <w:proofErr w:type="spellStart"/>
      <w:r w:rsidR="00E4094D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stršljenovih</w:t>
      </w:r>
      <w:proofErr w:type="spellEnd"/>
      <w:r w:rsidR="00E4094D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gnijezda</w:t>
      </w:r>
      <w:r w:rsidR="00F93A2C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, transportne torbe, 500 litara pjenila i rezervoar itd.</w:t>
      </w:r>
      <w:r w:rsidR="0035248C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 </w:t>
      </w:r>
      <w:r w:rsidR="0011004D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Sva vozila su bila u ispravnom tehničkom i o</w:t>
      </w:r>
      <w:r w:rsidR="0035248C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perativnom stanju za djelovanje</w:t>
      </w:r>
      <w:r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. Nažalost sudjelovali smo i u počasnim stražama za naše preminule pr</w:t>
      </w:r>
      <w:r w:rsidR="002F056A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ijatelje iz vatrogasne obitelji te odavali počast sirenama s vatrogasnim vozilima</w:t>
      </w:r>
      <w:r w:rsidR="0035248C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i izražavanjem sućuti obitelji preminulih</w:t>
      </w:r>
      <w:r w:rsidR="002F056A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.</w:t>
      </w:r>
      <w:r w:rsidR="006C367F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Dostojno odavali počast herojima Kornata kao i kolegi iz Dubrovnika koji je smrtno stradao na požarištu.</w:t>
      </w:r>
    </w:p>
    <w:p w:rsidR="0027140D" w:rsidRPr="00DE71A8" w:rsidRDefault="00BA6F57" w:rsidP="00BE2198">
      <w:pPr>
        <w:pStyle w:val="StandardWe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</w:pPr>
      <w:r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U vozilima</w:t>
      </w:r>
      <w:r w:rsidR="008B6CA7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  <w:r w:rsidR="00601631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i dalje održavamo sustav za praćenje vozila n</w:t>
      </w:r>
      <w:r w:rsidR="001F241E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a po</w:t>
      </w:r>
      <w:r w:rsidR="00601631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druč</w:t>
      </w:r>
      <w:r w:rsidR="0027140D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je cijele Republike Hrvatske. </w:t>
      </w:r>
      <w:r w:rsidR="004F2032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Nabavljali smo vatrogasnu opremu sukladno financijskim mogućnostima i rješenju višeg vatrogasnog inspektora</w:t>
      </w:r>
      <w:r w:rsidR="00FA3298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za vatrogastvo</w:t>
      </w:r>
      <w:r w:rsidR="004F2032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.</w:t>
      </w:r>
      <w:r w:rsidR="00601631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Rješenje od inspektora inače zahtjeva velike izdatke te DVD Trilj nije u mogućnosti kroz jedn</w:t>
      </w:r>
      <w:r w:rsidR="00E4094D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u godinu nabaviti opremu u velikoj materijalnoj </w:t>
      </w:r>
      <w:r w:rsidR="00601631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vrijednosti. Uzimali smo prioritetno i nadamo se svake godine i još više jer zaista neka oprema</w:t>
      </w:r>
      <w:r w:rsidR="002C254F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je jako stara i neadekvatna</w:t>
      </w:r>
      <w:r w:rsidR="00601631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. </w:t>
      </w:r>
    </w:p>
    <w:p w:rsidR="00F72221" w:rsidRPr="00DE71A8" w:rsidRDefault="00F72221" w:rsidP="00BE2198">
      <w:pPr>
        <w:pStyle w:val="StandardWe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</w:pPr>
    </w:p>
    <w:p w:rsidR="00F72221" w:rsidRPr="006F3A65" w:rsidRDefault="00DE59D2" w:rsidP="00BE2198">
      <w:pPr>
        <w:pStyle w:val="StandardWe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Istaknuto"/>
          <w:rFonts w:asciiTheme="minorHAnsi" w:hAnsiTheme="minorHAnsi" w:cstheme="minorHAnsi"/>
          <w:b/>
          <w:color w:val="333333"/>
          <w:bdr w:val="none" w:sz="0" w:space="0" w:color="auto" w:frame="1"/>
        </w:rPr>
      </w:pPr>
      <w:r w:rsidRPr="006F3A65">
        <w:rPr>
          <w:rStyle w:val="Istaknuto"/>
          <w:rFonts w:asciiTheme="minorHAnsi" w:hAnsiTheme="minorHAnsi" w:cstheme="minorHAnsi"/>
          <w:b/>
          <w:color w:val="333333"/>
          <w:bdr w:val="none" w:sz="0" w:space="0" w:color="auto" w:frame="1"/>
        </w:rPr>
        <w:t xml:space="preserve">VOZILA </w:t>
      </w:r>
    </w:p>
    <w:p w:rsidR="00DE59D2" w:rsidRPr="00DE71A8" w:rsidRDefault="00DE59D2" w:rsidP="00BE2198">
      <w:pPr>
        <w:pStyle w:val="StandardWe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</w:pPr>
    </w:p>
    <w:p w:rsidR="008D5ECD" w:rsidRPr="00DE71A8" w:rsidRDefault="008D5ECD" w:rsidP="00BE2198">
      <w:pPr>
        <w:pStyle w:val="StandardWe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</w:pPr>
      <w:r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       </w:t>
      </w:r>
      <w:r w:rsidR="004A22E9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Sva vozila su bila tijekom</w:t>
      </w:r>
      <w:r w:rsidR="00DE59D2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godine tehnički ispravna i uredno osigur</w:t>
      </w:r>
      <w:r w:rsidR="004A22E9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ana. Kada je bilo kratki razdoblja</w:t>
      </w:r>
      <w:r w:rsidR="00DE59D2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neispravnosti vozila ista su se b</w:t>
      </w:r>
      <w:r w:rsidR="00F93A2C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rzo dovezla u vozno stanje</w:t>
      </w:r>
      <w:r w:rsidR="00E4094D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i njihova oprema</w:t>
      </w:r>
      <w:r w:rsidR="00F93A2C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. </w:t>
      </w:r>
      <w:r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Također izvršeni su veći servisi na vozilima pogot</w:t>
      </w:r>
      <w:r w:rsidR="00F93A2C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ovo na vozilu </w:t>
      </w:r>
      <w:r w:rsidR="00E4094D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Trilj </w:t>
      </w:r>
      <w:r w:rsidR="00F93A2C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307 koji nam je prvenstveno problem zb</w:t>
      </w:r>
      <w:r w:rsidR="00E4094D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og dotrajalosti i nesigurnosti.</w:t>
      </w:r>
    </w:p>
    <w:p w:rsidR="00F72221" w:rsidRPr="00DE71A8" w:rsidRDefault="00F72221" w:rsidP="00BE2198">
      <w:pPr>
        <w:pStyle w:val="StandardWe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</w:pPr>
    </w:p>
    <w:p w:rsidR="00417642" w:rsidRPr="00DE71A8" w:rsidRDefault="00417642" w:rsidP="00BE2198">
      <w:pPr>
        <w:pStyle w:val="StandardWe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</w:pPr>
    </w:p>
    <w:p w:rsidR="0001643C" w:rsidRPr="006F3A65" w:rsidRDefault="008D5ECD" w:rsidP="00BE2198">
      <w:pPr>
        <w:pStyle w:val="StandardWe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Istaknuto"/>
          <w:rFonts w:asciiTheme="minorHAnsi" w:hAnsiTheme="minorHAnsi" w:cstheme="minorHAnsi"/>
          <w:b/>
          <w:color w:val="333333"/>
          <w:bdr w:val="none" w:sz="0" w:space="0" w:color="auto" w:frame="1"/>
        </w:rPr>
      </w:pPr>
      <w:r w:rsidRPr="006F3A65">
        <w:rPr>
          <w:rStyle w:val="Istaknuto"/>
          <w:rFonts w:asciiTheme="minorHAnsi" w:hAnsiTheme="minorHAnsi" w:cstheme="minorHAnsi"/>
          <w:b/>
          <w:color w:val="333333"/>
          <w:bdr w:val="none" w:sz="0" w:space="0" w:color="auto" w:frame="1"/>
        </w:rPr>
        <w:t>SURADNJA</w:t>
      </w:r>
    </w:p>
    <w:p w:rsidR="0001643C" w:rsidRPr="00DE71A8" w:rsidRDefault="0001643C" w:rsidP="00BE2198">
      <w:pPr>
        <w:pStyle w:val="StandardWe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</w:pPr>
    </w:p>
    <w:p w:rsidR="008B6CA7" w:rsidRPr="00DE71A8" w:rsidRDefault="008D5ECD" w:rsidP="00BE2198">
      <w:pPr>
        <w:pStyle w:val="StandardWe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</w:pPr>
      <w:r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      Nastavili smo s suradnju s </w:t>
      </w:r>
      <w:proofErr w:type="spellStart"/>
      <w:r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vjetroparkom</w:t>
      </w:r>
      <w:proofErr w:type="spellEnd"/>
      <w:r w:rsidR="00417642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  <w:r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Voštane</w:t>
      </w:r>
      <w:r w:rsidR="00417642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u smislu prijevoza vode kroz cijelu godinu za potrebe sanitarija </w:t>
      </w:r>
      <w:proofErr w:type="spellStart"/>
      <w:r w:rsidR="00417642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wc</w:t>
      </w:r>
      <w:proofErr w:type="spellEnd"/>
      <w:r w:rsidR="00417642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-a</w:t>
      </w:r>
      <w:r w:rsidR="002C254F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  <w:r w:rsidR="00417642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sanitarne vode u samom kampu</w:t>
      </w:r>
      <w:r w:rsidR="00E4094D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koji nas jedanput godišnje doniraju opremom</w:t>
      </w:r>
      <w:r w:rsidR="00DE59D2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. </w:t>
      </w:r>
      <w:r w:rsidR="00F32EC8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Nastavili dobru suradnju</w:t>
      </w:r>
      <w:r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pogotovo kroz</w:t>
      </w:r>
      <w:r w:rsidR="00FA3298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financijska</w:t>
      </w:r>
      <w:r w:rsidR="004B1252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sredstava iz VZSDŽ</w:t>
      </w:r>
      <w:r w:rsidR="00F93A2C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za 12</w:t>
      </w:r>
      <w:r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sezonskih gasitelja kao i pomoći kroz premiju osiguranja</w:t>
      </w:r>
      <w:r w:rsidR="002C254F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HVZ-a</w:t>
      </w:r>
      <w:r w:rsidR="004B1252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,</w:t>
      </w:r>
      <w:r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dežurstvo i patroliranje objekata</w:t>
      </w:r>
      <w:r w:rsidR="004F2032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HEP</w:t>
      </w:r>
      <w:r w:rsidR="004B1252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-a</w:t>
      </w:r>
      <w:r w:rsidR="004F2032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,</w:t>
      </w:r>
      <w:r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  <w:proofErr w:type="spellStart"/>
      <w:r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autoophodnja</w:t>
      </w:r>
      <w:proofErr w:type="spellEnd"/>
      <w:r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za Hrvat</w:t>
      </w:r>
      <w:r w:rsidR="00417642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ske šume tokom ljetne sezone. Poboljšali smo našu gospodarsku djelatnost ispostavom računa pranja ceste, zalijevanja biljaka na nogostupu,</w:t>
      </w:r>
      <w:r w:rsidR="00337D5D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prijevoz vode za aglomeraciju,</w:t>
      </w:r>
      <w:r w:rsidR="00F93A2C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koncesije za prijevoz vode, </w:t>
      </w:r>
      <w:r w:rsidR="00417642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ispiranje kolnika županijskim cestama kad su neki građevinski radovi</w:t>
      </w:r>
      <w:r w:rsidR="00F93A2C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te smo ušli u sustav PDV-a za 2023 godinu.</w:t>
      </w:r>
    </w:p>
    <w:p w:rsidR="00C15740" w:rsidRDefault="008B6CA7" w:rsidP="00BE2198">
      <w:pPr>
        <w:pStyle w:val="StandardWe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</w:pPr>
      <w:r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Također u </w:t>
      </w:r>
      <w:r w:rsidR="002E6304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prostorijama društva</w:t>
      </w:r>
      <w:r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smo </w:t>
      </w:r>
      <w:r w:rsidR="002F056A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nastavili </w:t>
      </w:r>
      <w:proofErr w:type="spellStart"/>
      <w:r w:rsidR="002F056A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osmatranje</w:t>
      </w:r>
      <w:proofErr w:type="spellEnd"/>
      <w:r w:rsidR="002F056A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kroz </w:t>
      </w:r>
      <w:r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implementirali sustav STRIBOR ( projekt Hr</w:t>
      </w:r>
      <w:r w:rsidR="004F2032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vatskih šuma ) gdje u realnom vremenu pratimo 18 kamera na području S</w:t>
      </w:r>
      <w:r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plitsko dalmatinske županije. Dvije kamere nam pomažu na našem području. </w:t>
      </w:r>
      <w:r w:rsidR="004F2032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Također</w:t>
      </w:r>
      <w:r w:rsidR="00C15740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u suradnji s Vodovodom i odvodnjom Sinj </w:t>
      </w:r>
      <w:r w:rsidR="00417642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planski smo osigurali izvedbu hidrantskih priključaka </w:t>
      </w:r>
      <w:r w:rsidR="00417642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lastRenderedPageBreak/>
        <w:t>na prioritetima koje vatrogasci definiraju te se godišnji radovi izvode sukladno njihovim projekcijama.</w:t>
      </w:r>
      <w:r w:rsidR="00C15740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  <w:r w:rsidR="002C254F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U </w:t>
      </w:r>
      <w:r w:rsidR="00F93A2C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2022</w:t>
      </w:r>
      <w:r w:rsidR="002C254F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.g.</w:t>
      </w:r>
      <w:r w:rsidR="00337D5D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zatražili smo potrebu </w:t>
      </w:r>
      <w:r w:rsidR="00C15740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  <w:r w:rsidR="007E2270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ugradnje i postavlja</w:t>
      </w:r>
      <w:r w:rsidR="00337D5D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nja </w:t>
      </w:r>
      <w:r w:rsidR="002F056A" w:rsidRPr="00DE71A8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hidranata </w:t>
      </w:r>
      <w:r w:rsidR="002C254F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 xml:space="preserve">na </w:t>
      </w:r>
      <w:r w:rsidR="00F93A2C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više lokacija te upozoravali na neispravnost sadašnjih te izvršili komplet popis aktivne hidrantske mreže na našem operativnom području</w:t>
      </w:r>
      <w:r w:rsidR="002F302F"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  <w:t>.</w:t>
      </w:r>
    </w:p>
    <w:p w:rsidR="002F302F" w:rsidRDefault="002F302F" w:rsidP="00BE2198">
      <w:pPr>
        <w:pStyle w:val="StandardWe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</w:pPr>
    </w:p>
    <w:p w:rsidR="002F302F" w:rsidRPr="002D1A08" w:rsidRDefault="002F302F" w:rsidP="002F302F">
      <w:pPr>
        <w:tabs>
          <w:tab w:val="left" w:pos="1290"/>
        </w:tabs>
        <w:suppressAutoHyphens/>
        <w:spacing w:after="0" w:line="240" w:lineRule="auto"/>
        <w:jc w:val="center"/>
        <w:rPr>
          <w:rFonts w:eastAsia="Times New Roman" w:cstheme="minorHAnsi"/>
          <w:b/>
          <w:i/>
          <w:sz w:val="24"/>
        </w:rPr>
      </w:pPr>
      <w:r w:rsidRPr="002D1A08">
        <w:rPr>
          <w:rFonts w:eastAsia="Times New Roman" w:cstheme="minorHAnsi"/>
          <w:b/>
          <w:i/>
          <w:sz w:val="24"/>
        </w:rPr>
        <w:t xml:space="preserve">STATISTIKA VATROGASNIH INTERVENCIJA DVD </w:t>
      </w:r>
      <w:r>
        <w:rPr>
          <w:rFonts w:eastAsia="Times New Roman" w:cstheme="minorHAnsi"/>
          <w:b/>
          <w:i/>
          <w:sz w:val="24"/>
        </w:rPr>
        <w:t>TRILJ OD 1. SIJEČNJA 2022. DO 31. PROSINCA</w:t>
      </w:r>
      <w:r w:rsidRPr="002D1A08">
        <w:rPr>
          <w:rFonts w:eastAsia="Times New Roman" w:cstheme="minorHAnsi"/>
          <w:b/>
          <w:i/>
          <w:sz w:val="24"/>
        </w:rPr>
        <w:t xml:space="preserve"> 2022. GODINE</w:t>
      </w:r>
    </w:p>
    <w:p w:rsidR="002F302F" w:rsidRDefault="002F302F" w:rsidP="002F302F">
      <w:pPr>
        <w:tabs>
          <w:tab w:val="left" w:pos="1290"/>
        </w:tabs>
        <w:suppressAutoHyphens/>
        <w:spacing w:after="0" w:line="240" w:lineRule="auto"/>
        <w:rPr>
          <w:rFonts w:eastAsia="Times New Roman" w:cstheme="minorHAnsi"/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2F302F" w:rsidTr="002D4BB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b/>
                <w:sz w:val="24"/>
              </w:rPr>
            </w:pPr>
            <w:r>
              <w:rPr>
                <w:rFonts w:eastAsia="Times New Roman" w:cstheme="minorHAnsi"/>
                <w:b/>
                <w:sz w:val="24"/>
              </w:rPr>
              <w:t>TEHNIČKE INTERVENCIJE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b/>
                <w:sz w:val="24"/>
              </w:rPr>
            </w:pPr>
            <w:r>
              <w:rPr>
                <w:rFonts w:eastAsia="Times New Roman" w:cstheme="minorHAnsi"/>
                <w:b/>
                <w:sz w:val="24"/>
              </w:rPr>
              <w:t>POŽARNE INTERVENCIJE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b/>
                <w:sz w:val="24"/>
              </w:rPr>
            </w:pPr>
            <w:r>
              <w:rPr>
                <w:rFonts w:eastAsia="Times New Roman" w:cstheme="minorHAnsi"/>
                <w:b/>
                <w:sz w:val="24"/>
              </w:rPr>
              <w:t>UKUPNO INTERVENCIJA</w:t>
            </w:r>
          </w:p>
        </w:tc>
      </w:tr>
      <w:tr w:rsidR="002F302F" w:rsidTr="002D4BB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F" w:rsidRDefault="00E4094D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b/>
                <w:sz w:val="24"/>
              </w:rPr>
            </w:pPr>
            <w:r>
              <w:rPr>
                <w:rFonts w:eastAsia="Times New Roman" w:cstheme="minorHAnsi"/>
                <w:b/>
                <w:sz w:val="24"/>
              </w:rPr>
              <w:t>121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F" w:rsidRDefault="00E4094D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b/>
                <w:sz w:val="24"/>
              </w:rPr>
            </w:pPr>
            <w:r>
              <w:rPr>
                <w:rFonts w:eastAsia="Times New Roman" w:cstheme="minorHAnsi"/>
                <w:b/>
                <w:sz w:val="24"/>
              </w:rPr>
              <w:t>163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b/>
                <w:sz w:val="24"/>
              </w:rPr>
            </w:pPr>
            <w:r>
              <w:rPr>
                <w:rFonts w:eastAsia="Times New Roman" w:cstheme="minorHAnsi"/>
                <w:b/>
                <w:sz w:val="24"/>
              </w:rPr>
              <w:t>284</w:t>
            </w:r>
          </w:p>
        </w:tc>
      </w:tr>
      <w:tr w:rsidR="002F302F" w:rsidTr="002D4BB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jc w:val="center"/>
              <w:rPr>
                <w:rFonts w:eastAsia="Times New Roman" w:cstheme="minorHAnsi"/>
                <w:b/>
                <w:sz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b/>
                <w:sz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jc w:val="center"/>
              <w:rPr>
                <w:rFonts w:eastAsia="Times New Roman" w:cstheme="minorHAnsi"/>
                <w:b/>
                <w:sz w:val="24"/>
              </w:rPr>
            </w:pPr>
          </w:p>
        </w:tc>
      </w:tr>
    </w:tbl>
    <w:p w:rsidR="002F302F" w:rsidRDefault="002F302F" w:rsidP="002F302F">
      <w:pPr>
        <w:tabs>
          <w:tab w:val="left" w:pos="1290"/>
        </w:tabs>
        <w:suppressAutoHyphens/>
        <w:spacing w:after="0" w:line="240" w:lineRule="auto"/>
        <w:rPr>
          <w:rFonts w:eastAsia="Times New Roman" w:cstheme="minorHAnsi"/>
          <w:b/>
          <w:sz w:val="24"/>
        </w:rPr>
      </w:pPr>
    </w:p>
    <w:p w:rsidR="002F302F" w:rsidRDefault="002F302F" w:rsidP="002F302F">
      <w:pPr>
        <w:tabs>
          <w:tab w:val="left" w:pos="1290"/>
        </w:tabs>
        <w:suppressAutoHyphens/>
        <w:spacing w:after="0" w:line="240" w:lineRule="auto"/>
        <w:rPr>
          <w:rFonts w:eastAsia="Times New Roman" w:cstheme="minorHAnsi"/>
          <w:b/>
          <w:sz w:val="24"/>
        </w:rPr>
      </w:pPr>
    </w:p>
    <w:p w:rsidR="002F302F" w:rsidRDefault="002F302F" w:rsidP="002F302F">
      <w:pPr>
        <w:pStyle w:val="Odlomakpopisa"/>
        <w:numPr>
          <w:ilvl w:val="0"/>
          <w:numId w:val="7"/>
        </w:numPr>
        <w:tabs>
          <w:tab w:val="left" w:pos="1290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t>Tehničke intervencije</w:t>
      </w:r>
    </w:p>
    <w:p w:rsidR="002F302F" w:rsidRDefault="002F302F" w:rsidP="002F302F">
      <w:pPr>
        <w:tabs>
          <w:tab w:val="left" w:pos="1290"/>
        </w:tabs>
        <w:suppressAutoHyphens/>
        <w:spacing w:after="0" w:line="240" w:lineRule="auto"/>
        <w:rPr>
          <w:rFonts w:eastAsia="Times New Roman" w:cstheme="minorHAnsi"/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2F302F" w:rsidTr="002D4BB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b/>
                <w:i/>
                <w:sz w:val="24"/>
              </w:rPr>
            </w:pPr>
            <w:r>
              <w:rPr>
                <w:rFonts w:eastAsia="Times New Roman" w:cstheme="minorHAnsi"/>
                <w:b/>
                <w:i/>
                <w:sz w:val="24"/>
              </w:rPr>
              <w:t>Intervencija: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b/>
                <w:i/>
                <w:sz w:val="24"/>
              </w:rPr>
            </w:pPr>
            <w:r>
              <w:rPr>
                <w:rFonts w:eastAsia="Times New Roman" w:cstheme="minorHAnsi"/>
                <w:b/>
                <w:i/>
                <w:sz w:val="24"/>
              </w:rPr>
              <w:t>Broj događaja:</w:t>
            </w:r>
          </w:p>
        </w:tc>
      </w:tr>
      <w:tr w:rsidR="002F302F" w:rsidTr="002D4BB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</w:p>
        </w:tc>
      </w:tr>
      <w:tr w:rsidR="002F302F" w:rsidTr="002D4BB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</w:p>
        </w:tc>
      </w:tr>
      <w:tr w:rsidR="002F302F" w:rsidTr="002D4BB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</w:p>
        </w:tc>
      </w:tr>
      <w:tr w:rsidR="002F302F" w:rsidTr="002D4BB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</w:p>
        </w:tc>
      </w:tr>
      <w:tr w:rsidR="002F302F" w:rsidTr="002D4BB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</w:p>
        </w:tc>
      </w:tr>
      <w:tr w:rsidR="002F302F" w:rsidTr="002D4BB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Ispiranje krvi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2</w:t>
            </w:r>
          </w:p>
        </w:tc>
      </w:tr>
      <w:tr w:rsidR="002F302F" w:rsidTr="002D4BB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Ispiranje na prometnici u cestovnom prometu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1</w:t>
            </w:r>
          </w:p>
        </w:tc>
      </w:tr>
      <w:tr w:rsidR="002F302F" w:rsidTr="002D4BB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Ispiranje nečistoća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10</w:t>
            </w:r>
          </w:p>
        </w:tc>
      </w:tr>
      <w:tr w:rsidR="002F302F" w:rsidTr="002D4BB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Prijevoz vode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13</w:t>
            </w:r>
          </w:p>
        </w:tc>
      </w:tr>
      <w:tr w:rsidR="002F302F" w:rsidTr="002D4BB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Prometna nesreća u cestovnom prometu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7</w:t>
            </w:r>
          </w:p>
        </w:tc>
      </w:tr>
      <w:tr w:rsidR="002F302F" w:rsidTr="002D4BB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Spašavanje s visina i dubina na otvorenom prostoru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2</w:t>
            </w:r>
          </w:p>
        </w:tc>
      </w:tr>
      <w:tr w:rsidR="002F302F" w:rsidTr="002D4BB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Spašavanje u cestovnom prometu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3</w:t>
            </w:r>
          </w:p>
        </w:tc>
      </w:tr>
      <w:tr w:rsidR="002F302F" w:rsidTr="002D4BB1">
        <w:trPr>
          <w:trHeight w:val="14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Ispiranje rasutog materijala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9</w:t>
            </w:r>
          </w:p>
        </w:tc>
      </w:tr>
      <w:tr w:rsidR="002F302F" w:rsidTr="002D4BB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proofErr w:type="spellStart"/>
            <w:r>
              <w:rPr>
                <w:rFonts w:eastAsia="Times New Roman" w:cstheme="minorHAnsi"/>
                <w:i/>
                <w:sz w:val="24"/>
              </w:rPr>
              <w:t>Ispumpavanje</w:t>
            </w:r>
            <w:proofErr w:type="spellEnd"/>
            <w:r>
              <w:rPr>
                <w:rFonts w:eastAsia="Times New Roman" w:cstheme="minorHAnsi"/>
                <w:i/>
                <w:sz w:val="24"/>
              </w:rPr>
              <w:t xml:space="preserve"> vode na otvorenom prostoru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5</w:t>
            </w:r>
          </w:p>
        </w:tc>
      </w:tr>
      <w:tr w:rsidR="002F302F" w:rsidTr="002D4BB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Izvid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26</w:t>
            </w:r>
          </w:p>
        </w:tc>
      </w:tr>
      <w:tr w:rsidR="002F302F" w:rsidTr="002D4BB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Tehnička intervencija u/na kući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10</w:t>
            </w:r>
          </w:p>
        </w:tc>
      </w:tr>
      <w:tr w:rsidR="002F302F" w:rsidTr="002D4BB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Izvlačenje olupine broda s dna vodene površine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1</w:t>
            </w:r>
          </w:p>
        </w:tc>
      </w:tr>
      <w:tr w:rsidR="002F302F" w:rsidTr="002D4BB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Izvlačenje olupine vozila s dna vodene površine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1</w:t>
            </w:r>
          </w:p>
        </w:tc>
      </w:tr>
      <w:tr w:rsidR="002F302F" w:rsidTr="002D4BB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Lažna dojava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1</w:t>
            </w:r>
          </w:p>
        </w:tc>
      </w:tr>
      <w:tr w:rsidR="002F302F" w:rsidTr="002D4BB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Ostala tehnička pomoć pod/ na vodom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1</w:t>
            </w:r>
          </w:p>
        </w:tc>
      </w:tr>
      <w:tr w:rsidR="002F302F" w:rsidTr="002D4BB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Ostale tehničke intervencije na otvorenom prostoru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7</w:t>
            </w:r>
          </w:p>
        </w:tc>
      </w:tr>
      <w:tr w:rsidR="002F302F" w:rsidTr="002D4BB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Ostale tehničke intervencije u cestovnom prometu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3</w:t>
            </w:r>
          </w:p>
        </w:tc>
      </w:tr>
      <w:tr w:rsidR="002F302F" w:rsidTr="002D4BB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Pomoć sanitetskoj / HMP službi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2</w:t>
            </w:r>
          </w:p>
        </w:tc>
      </w:tr>
      <w:tr w:rsidR="002F302F" w:rsidTr="002D4BB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Tehnička intervencija u/na garaži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1</w:t>
            </w:r>
          </w:p>
        </w:tc>
      </w:tr>
      <w:tr w:rsidR="002F302F" w:rsidTr="002D4BB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</w:p>
        </w:tc>
      </w:tr>
      <w:tr w:rsidR="002F302F" w:rsidTr="002D4BB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 xml:space="preserve">Tehnička intervencija u/ na sušari za meso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6</w:t>
            </w:r>
          </w:p>
        </w:tc>
      </w:tr>
      <w:tr w:rsidR="002F302F" w:rsidTr="002D4BB1">
        <w:trPr>
          <w:trHeight w:val="18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Zbrinjavanje životinja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D4BB1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1</w:t>
            </w:r>
          </w:p>
        </w:tc>
      </w:tr>
      <w:tr w:rsidR="002F302F" w:rsidTr="002D4BB1">
        <w:trPr>
          <w:trHeight w:val="18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Uklanjanje zapreka na ostalim prostorima otvorenog prostora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1</w:t>
            </w:r>
          </w:p>
        </w:tc>
      </w:tr>
      <w:tr w:rsidR="002F302F" w:rsidTr="002D4BB1">
        <w:trPr>
          <w:trHeight w:val="25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Uklanjanje zapreka na pašnjaku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1</w:t>
            </w:r>
          </w:p>
        </w:tc>
      </w:tr>
      <w:tr w:rsidR="002F302F" w:rsidTr="002D4BB1">
        <w:trPr>
          <w:trHeight w:val="20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Uklanjanje zapreka s spomenika kulture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1</w:t>
            </w:r>
          </w:p>
        </w:tc>
      </w:tr>
      <w:tr w:rsidR="002F302F" w:rsidTr="002D4BB1">
        <w:trPr>
          <w:trHeight w:val="20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Uklanjanje zapreka s stupa za prijenos električne energije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2</w:t>
            </w:r>
          </w:p>
        </w:tc>
      </w:tr>
      <w:tr w:rsidR="002F302F" w:rsidTr="002D4BB1">
        <w:trPr>
          <w:trHeight w:val="20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Uklanjanje zapreka u cestovnom prometu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2</w:t>
            </w:r>
          </w:p>
        </w:tc>
      </w:tr>
      <w:tr w:rsidR="002F302F" w:rsidTr="002D4BB1">
        <w:trPr>
          <w:trHeight w:val="20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Potraga za nestalom osobom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1</w:t>
            </w:r>
          </w:p>
        </w:tc>
      </w:tr>
      <w:tr w:rsidR="002F302F" w:rsidTr="002D4BB1">
        <w:trPr>
          <w:trHeight w:val="20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Uklanjanje zapreka u šumi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1</w:t>
            </w:r>
          </w:p>
        </w:tc>
      </w:tr>
      <w:tr w:rsidR="002F302F" w:rsidTr="002D4BB1">
        <w:trPr>
          <w:trHeight w:val="47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b/>
                <w:i/>
                <w:sz w:val="24"/>
              </w:rPr>
            </w:pPr>
            <w:r>
              <w:rPr>
                <w:rFonts w:eastAsia="Times New Roman" w:cstheme="minorHAnsi"/>
                <w:b/>
                <w:i/>
                <w:sz w:val="24"/>
              </w:rPr>
              <w:t>UKUPNO TEHNIČKIH INTERVENCIJA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D4BB1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b/>
                <w:i/>
                <w:sz w:val="24"/>
              </w:rPr>
            </w:pPr>
            <w:r>
              <w:rPr>
                <w:rFonts w:eastAsia="Times New Roman" w:cstheme="minorHAnsi"/>
                <w:b/>
                <w:i/>
                <w:sz w:val="24"/>
              </w:rPr>
              <w:t>121</w:t>
            </w:r>
          </w:p>
        </w:tc>
      </w:tr>
    </w:tbl>
    <w:p w:rsidR="002F302F" w:rsidRDefault="002F302F" w:rsidP="002F302F">
      <w:pPr>
        <w:tabs>
          <w:tab w:val="left" w:pos="1290"/>
        </w:tabs>
        <w:suppressAutoHyphens/>
        <w:spacing w:after="0" w:line="240" w:lineRule="auto"/>
        <w:rPr>
          <w:rFonts w:eastAsia="Times New Roman" w:cstheme="minorHAnsi"/>
          <w:b/>
          <w:sz w:val="24"/>
        </w:rPr>
      </w:pPr>
    </w:p>
    <w:p w:rsidR="002F302F" w:rsidRDefault="002F302F" w:rsidP="002F302F">
      <w:pPr>
        <w:pStyle w:val="Odlomakpopisa"/>
        <w:numPr>
          <w:ilvl w:val="0"/>
          <w:numId w:val="7"/>
        </w:numPr>
        <w:tabs>
          <w:tab w:val="left" w:pos="1290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lastRenderedPageBreak/>
        <w:t>Požarne intervencije</w:t>
      </w:r>
    </w:p>
    <w:p w:rsidR="002F302F" w:rsidRDefault="002F302F" w:rsidP="002F302F">
      <w:pPr>
        <w:tabs>
          <w:tab w:val="left" w:pos="1290"/>
        </w:tabs>
        <w:suppressAutoHyphens/>
        <w:spacing w:after="0" w:line="240" w:lineRule="auto"/>
        <w:rPr>
          <w:rFonts w:eastAsia="Times New Roman" w:cstheme="minorHAnsi"/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2F302F" w:rsidTr="002D4BB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b/>
                <w:i/>
                <w:sz w:val="24"/>
              </w:rPr>
            </w:pPr>
            <w:r>
              <w:rPr>
                <w:rFonts w:eastAsia="Times New Roman" w:cstheme="minorHAnsi"/>
                <w:b/>
                <w:i/>
                <w:sz w:val="24"/>
              </w:rPr>
              <w:t>Intervencija: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b/>
                <w:i/>
                <w:sz w:val="24"/>
              </w:rPr>
            </w:pPr>
            <w:r>
              <w:rPr>
                <w:rFonts w:eastAsia="Times New Roman" w:cstheme="minorHAnsi"/>
                <w:b/>
                <w:i/>
                <w:sz w:val="24"/>
              </w:rPr>
              <w:t>Broj događaja:</w:t>
            </w:r>
          </w:p>
        </w:tc>
      </w:tr>
      <w:tr w:rsidR="002F302F" w:rsidTr="002D4BB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Požar kamenjara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15</w:t>
            </w:r>
          </w:p>
        </w:tc>
      </w:tr>
      <w:tr w:rsidR="002F302F" w:rsidTr="002D4BB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Požar livade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6</w:t>
            </w:r>
          </w:p>
        </w:tc>
      </w:tr>
      <w:tr w:rsidR="002F302F" w:rsidTr="002D4BB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Požar na neuređenom odlagalištu komunalnog otpada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18</w:t>
            </w:r>
          </w:p>
        </w:tc>
      </w:tr>
      <w:tr w:rsidR="002F302F" w:rsidTr="002D4BB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Požar njive oranice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7</w:t>
            </w:r>
          </w:p>
        </w:tc>
      </w:tr>
      <w:tr w:rsidR="002F302F" w:rsidTr="002D4BB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 xml:space="preserve">Požar pašnjaka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9</w:t>
            </w:r>
          </w:p>
        </w:tc>
      </w:tr>
      <w:tr w:rsidR="002F302F" w:rsidTr="002D4BB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Požar spremnika za otpad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3</w:t>
            </w:r>
          </w:p>
        </w:tc>
      </w:tr>
      <w:tr w:rsidR="002F302F" w:rsidTr="002D4BB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Požar stupa za prijenos električne energije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7</w:t>
            </w:r>
          </w:p>
        </w:tc>
      </w:tr>
      <w:tr w:rsidR="002F302F" w:rsidTr="002D4BB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Požar šikare i makije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D4BB1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47</w:t>
            </w:r>
          </w:p>
        </w:tc>
      </w:tr>
      <w:tr w:rsidR="002F302F" w:rsidTr="002D4BB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Požar šume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14</w:t>
            </w:r>
          </w:p>
        </w:tc>
      </w:tr>
      <w:tr w:rsidR="002F302F" w:rsidTr="002D4BB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Požar u/na kući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6</w:t>
            </w:r>
          </w:p>
        </w:tc>
      </w:tr>
      <w:tr w:rsidR="002F302F" w:rsidTr="002D4BB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Požar ostalih nekultiviranih površina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1</w:t>
            </w:r>
          </w:p>
        </w:tc>
      </w:tr>
      <w:tr w:rsidR="002F302F" w:rsidTr="002D4BB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Požar travnjaka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1</w:t>
            </w:r>
          </w:p>
        </w:tc>
      </w:tr>
      <w:tr w:rsidR="002F302F" w:rsidTr="002D4BB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Požar u/na pomoćnom gospodarskom objektu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2</w:t>
            </w:r>
          </w:p>
        </w:tc>
      </w:tr>
      <w:tr w:rsidR="002F302F" w:rsidTr="002D4BB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Požar u/na sušari za meso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1</w:t>
            </w:r>
          </w:p>
        </w:tc>
      </w:tr>
      <w:tr w:rsidR="002F302F" w:rsidTr="002D4BB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Požar u cestovnom prometu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3</w:t>
            </w:r>
          </w:p>
        </w:tc>
      </w:tr>
      <w:tr w:rsidR="002F302F" w:rsidTr="002D4BB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Požar vinograda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2</w:t>
            </w:r>
          </w:p>
        </w:tc>
      </w:tr>
      <w:tr w:rsidR="002F302F" w:rsidTr="002D4BB1">
        <w:trPr>
          <w:trHeight w:val="35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Požar voćnjaka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3</w:t>
            </w:r>
          </w:p>
        </w:tc>
      </w:tr>
      <w:tr w:rsidR="002F302F" w:rsidTr="002D4BB1">
        <w:trPr>
          <w:trHeight w:val="35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Ostali požari na otvorenom prostoru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</w:rPr>
              <w:t>18</w:t>
            </w:r>
          </w:p>
        </w:tc>
      </w:tr>
      <w:tr w:rsidR="002F302F" w:rsidTr="002D4BB1">
        <w:trPr>
          <w:trHeight w:val="31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b/>
                <w:i/>
                <w:sz w:val="24"/>
              </w:rPr>
            </w:pPr>
            <w:r>
              <w:rPr>
                <w:rFonts w:eastAsia="Times New Roman" w:cstheme="minorHAnsi"/>
                <w:b/>
                <w:i/>
                <w:sz w:val="24"/>
              </w:rPr>
              <w:t>UKUPNO POŽARNIH INTERVENCIJA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D4BB1" w:rsidP="002D4BB1">
            <w:pPr>
              <w:tabs>
                <w:tab w:val="left" w:pos="1290"/>
              </w:tabs>
              <w:suppressAutoHyphens/>
              <w:rPr>
                <w:rFonts w:eastAsia="Times New Roman" w:cstheme="minorHAnsi"/>
                <w:b/>
                <w:i/>
                <w:sz w:val="24"/>
              </w:rPr>
            </w:pPr>
            <w:r>
              <w:rPr>
                <w:rFonts w:eastAsia="Times New Roman" w:cstheme="minorHAnsi"/>
                <w:b/>
                <w:i/>
                <w:sz w:val="24"/>
              </w:rPr>
              <w:t>163</w:t>
            </w:r>
          </w:p>
        </w:tc>
      </w:tr>
    </w:tbl>
    <w:p w:rsidR="002F302F" w:rsidRDefault="002F302F" w:rsidP="00BE2198">
      <w:pPr>
        <w:pStyle w:val="StandardWe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Istaknuto"/>
          <w:rFonts w:asciiTheme="minorHAnsi" w:hAnsiTheme="minorHAnsi" w:cstheme="minorHAnsi"/>
          <w:color w:val="333333"/>
          <w:bdr w:val="none" w:sz="0" w:space="0" w:color="auto" w:frame="1"/>
        </w:rPr>
      </w:pPr>
    </w:p>
    <w:p w:rsidR="00380B35" w:rsidRPr="007E2270" w:rsidRDefault="00380B35" w:rsidP="00380B35">
      <w:pPr>
        <w:rPr>
          <w:b/>
          <w:sz w:val="24"/>
          <w:szCs w:val="24"/>
        </w:rPr>
      </w:pPr>
    </w:p>
    <w:p w:rsidR="00B743AC" w:rsidRPr="00B743AC" w:rsidRDefault="007E2270" w:rsidP="00B743AC">
      <w:pPr>
        <w:pStyle w:val="Odlomakpopisa"/>
        <w:numPr>
          <w:ilvl w:val="0"/>
          <w:numId w:val="5"/>
        </w:numPr>
        <w:rPr>
          <w:b/>
          <w:sz w:val="24"/>
          <w:szCs w:val="24"/>
        </w:rPr>
      </w:pPr>
      <w:r w:rsidRPr="007E2270">
        <w:rPr>
          <w:b/>
          <w:sz w:val="24"/>
          <w:szCs w:val="24"/>
        </w:rPr>
        <w:t xml:space="preserve">Imena vatrogasaca s </w:t>
      </w:r>
      <w:r w:rsidR="00B743AC">
        <w:rPr>
          <w:b/>
          <w:sz w:val="24"/>
          <w:szCs w:val="24"/>
        </w:rPr>
        <w:t>brojem odrađenih intervencija u protekloj u 2022. g.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</w:tblGrid>
      <w:tr w:rsidR="002F302F" w:rsidTr="0060781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>
            <w:pPr>
              <w:rPr>
                <w:b/>
              </w:rPr>
            </w:pPr>
            <w:r>
              <w:rPr>
                <w:b/>
              </w:rPr>
              <w:t>IME I PREZIME VATROGASCA NA INTERVENCIJI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>
            <w:pPr>
              <w:rPr>
                <w:b/>
              </w:rPr>
            </w:pPr>
            <w:r>
              <w:rPr>
                <w:b/>
              </w:rPr>
              <w:t>BROJ INTERVENCIJA NA KOJIMA JE SUDJELOVAO</w:t>
            </w:r>
          </w:p>
        </w:tc>
      </w:tr>
      <w:tr w:rsidR="002F302F" w:rsidTr="0060781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>
            <w:r>
              <w:t>MLADEN KLARIĆ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B743AC">
            <w:r>
              <w:t>83</w:t>
            </w:r>
          </w:p>
        </w:tc>
      </w:tr>
      <w:tr w:rsidR="002F302F" w:rsidTr="0060781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>
            <w:r>
              <w:t>KRISTIJAN KLARIĆ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B743AC">
            <w:r>
              <w:t>100</w:t>
            </w:r>
          </w:p>
        </w:tc>
      </w:tr>
      <w:tr w:rsidR="002F302F" w:rsidTr="0060781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>
            <w:r>
              <w:t>JOSIP MARASOVIĆ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B743AC">
            <w:r>
              <w:t>56</w:t>
            </w:r>
          </w:p>
        </w:tc>
      </w:tr>
      <w:tr w:rsidR="002F302F" w:rsidTr="0060781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>
            <w:r>
              <w:t>LOVRE ĆALETA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B743AC">
            <w:r>
              <w:t>53</w:t>
            </w:r>
          </w:p>
        </w:tc>
      </w:tr>
      <w:tr w:rsidR="002F302F" w:rsidTr="0060781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>
            <w:r>
              <w:t>JAKOV MARKO SIMUNIĆ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B743AC">
            <w:r>
              <w:t>43 DVD i JVP Split</w:t>
            </w:r>
          </w:p>
        </w:tc>
      </w:tr>
      <w:tr w:rsidR="002F302F" w:rsidTr="0060781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>
            <w:r>
              <w:t>JOSIP VUCO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B743AC">
            <w:r>
              <w:t>36</w:t>
            </w:r>
          </w:p>
        </w:tc>
      </w:tr>
      <w:tr w:rsidR="002F302F" w:rsidTr="0060781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>
            <w:r>
              <w:t>JOZO LAPIĆ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B743AC">
            <w:r>
              <w:t>11</w:t>
            </w:r>
          </w:p>
        </w:tc>
      </w:tr>
      <w:tr w:rsidR="002F302F" w:rsidTr="002F302F">
        <w:trPr>
          <w:trHeight w:val="59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>
            <w:r>
              <w:t>TINO ČOVIĆ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B743AC">
            <w:r>
              <w:t>89</w:t>
            </w:r>
          </w:p>
        </w:tc>
      </w:tr>
      <w:tr w:rsidR="002F302F" w:rsidTr="0060781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>
            <w:r>
              <w:t>JOSIP KAŽIMIR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B743AC">
            <w:r>
              <w:t>0</w:t>
            </w:r>
          </w:p>
        </w:tc>
      </w:tr>
      <w:tr w:rsidR="002F302F" w:rsidTr="0060781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>
            <w:r>
              <w:t>JOSIP DELIĆ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B743AC">
            <w:r>
              <w:t>0</w:t>
            </w:r>
          </w:p>
        </w:tc>
      </w:tr>
      <w:tr w:rsidR="002F302F" w:rsidTr="0060781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>
            <w:r>
              <w:t>LJUBO PUDAR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B743AC">
            <w:r>
              <w:t>0</w:t>
            </w:r>
          </w:p>
        </w:tc>
      </w:tr>
      <w:tr w:rsidR="002F302F" w:rsidTr="0060781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>
            <w:r>
              <w:t>MARKO IVANČEVIĆ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B743AC">
            <w:r>
              <w:t>23</w:t>
            </w:r>
          </w:p>
        </w:tc>
      </w:tr>
      <w:tr w:rsidR="002F302F" w:rsidTr="0060781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>
            <w:r>
              <w:t>JOSIP KOVAČEVIĆ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B743AC">
            <w:r>
              <w:t>50 DVD i JVP Split</w:t>
            </w:r>
          </w:p>
        </w:tc>
      </w:tr>
      <w:tr w:rsidR="002F302F" w:rsidTr="0060781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>
            <w:r>
              <w:t>PETAR LATINAC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B743AC">
            <w:r>
              <w:t>0</w:t>
            </w:r>
          </w:p>
        </w:tc>
      </w:tr>
      <w:tr w:rsidR="002F302F" w:rsidTr="0060781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>
            <w:r>
              <w:t>ŽELJKO JURKO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B743AC">
            <w:r>
              <w:t>6</w:t>
            </w:r>
          </w:p>
        </w:tc>
      </w:tr>
      <w:tr w:rsidR="002F302F" w:rsidTr="0060781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>
            <w:r>
              <w:t>BOŽE BACELJ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B743AC">
            <w:r>
              <w:t>20</w:t>
            </w:r>
          </w:p>
        </w:tc>
      </w:tr>
      <w:tr w:rsidR="002F302F" w:rsidTr="0060781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>
            <w:r>
              <w:t>ANTONIO DRAGUŠICA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B743AC">
            <w:r>
              <w:t>0</w:t>
            </w:r>
          </w:p>
        </w:tc>
      </w:tr>
      <w:tr w:rsidR="002F302F" w:rsidTr="0060781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>
            <w:r>
              <w:t>IVAN VUCO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B743AC">
            <w:r>
              <w:t>29</w:t>
            </w:r>
          </w:p>
        </w:tc>
      </w:tr>
      <w:tr w:rsidR="002F302F" w:rsidTr="0060781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>
            <w:r>
              <w:lastRenderedPageBreak/>
              <w:t>MARKO ŠUŠNJARA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B743AC">
            <w:r>
              <w:t>15</w:t>
            </w:r>
          </w:p>
        </w:tc>
      </w:tr>
      <w:tr w:rsidR="002F302F" w:rsidTr="0060781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>
            <w:r>
              <w:t>ANTONIO ĆIRIČ GRUBIŠIĆ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B743AC">
            <w:r>
              <w:t>0</w:t>
            </w:r>
          </w:p>
        </w:tc>
      </w:tr>
      <w:tr w:rsidR="002F302F" w:rsidTr="0060781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>
            <w:r>
              <w:t>MATE ČOVIĆ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B743AC">
            <w:r>
              <w:t>46</w:t>
            </w:r>
          </w:p>
        </w:tc>
      </w:tr>
      <w:tr w:rsidR="002F302F" w:rsidTr="0060781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>
            <w:r>
              <w:t>PETAR JOZIĆ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B743AC">
            <w:r>
              <w:t>6</w:t>
            </w:r>
          </w:p>
        </w:tc>
      </w:tr>
      <w:tr w:rsidR="002F302F" w:rsidTr="0060781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>
            <w:r>
              <w:t>IVAN VUKAN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B743AC">
            <w:r>
              <w:t>10</w:t>
            </w:r>
          </w:p>
        </w:tc>
      </w:tr>
      <w:tr w:rsidR="002F302F" w:rsidTr="0060781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>
            <w:r>
              <w:t>STIPE LAPIĆ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B743AC">
            <w:r>
              <w:t>0</w:t>
            </w:r>
          </w:p>
        </w:tc>
      </w:tr>
      <w:tr w:rsidR="002F302F" w:rsidTr="0060781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>
            <w:r>
              <w:t>LUKA VUCO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B743AC">
            <w:r>
              <w:t>12</w:t>
            </w:r>
          </w:p>
        </w:tc>
      </w:tr>
      <w:tr w:rsidR="002F302F" w:rsidTr="0060781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>
            <w:r>
              <w:t>RAFO VUCO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B743AC">
            <w:r>
              <w:t>1</w:t>
            </w:r>
          </w:p>
        </w:tc>
      </w:tr>
      <w:tr w:rsidR="002F302F" w:rsidTr="0060781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>
            <w:r>
              <w:t xml:space="preserve">TOMISLAV KOPRČINA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B743AC">
            <w:r>
              <w:t>0</w:t>
            </w:r>
          </w:p>
        </w:tc>
      </w:tr>
      <w:tr w:rsidR="002F302F" w:rsidTr="0060781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>
            <w:r>
              <w:t>ANTE VUKAN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B743AC">
            <w:r>
              <w:t>0</w:t>
            </w:r>
          </w:p>
        </w:tc>
      </w:tr>
      <w:tr w:rsidR="002F302F" w:rsidTr="0060781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>
            <w:r>
              <w:t>IVAN DRAGUŠICA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>
            <w:r>
              <w:t>0</w:t>
            </w:r>
          </w:p>
        </w:tc>
      </w:tr>
      <w:tr w:rsidR="002F302F" w:rsidTr="0060781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>
            <w:r>
              <w:t>DUJE ŠIPIĆ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B743AC">
            <w:r>
              <w:t>2</w:t>
            </w:r>
          </w:p>
        </w:tc>
      </w:tr>
      <w:tr w:rsidR="002F302F" w:rsidTr="0060781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>
            <w:r>
              <w:t>JAKOV DRAGUŠICA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>
            <w:r>
              <w:t>0</w:t>
            </w:r>
          </w:p>
        </w:tc>
      </w:tr>
      <w:tr w:rsidR="002F302F" w:rsidTr="0060781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>
            <w:r>
              <w:t>ŠIME ČOTA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>
            <w:r>
              <w:t>0</w:t>
            </w:r>
          </w:p>
        </w:tc>
      </w:tr>
      <w:tr w:rsidR="002F302F" w:rsidTr="0060781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>
            <w:r>
              <w:t>MIHOVIL LATINAC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B743AC">
            <w:r>
              <w:t>1</w:t>
            </w:r>
          </w:p>
        </w:tc>
      </w:tr>
      <w:tr w:rsidR="002F302F" w:rsidTr="0060781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>
            <w:r>
              <w:t>STIPE LATINAC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>
            <w:r>
              <w:t>0</w:t>
            </w:r>
          </w:p>
        </w:tc>
      </w:tr>
      <w:tr w:rsidR="002F302F" w:rsidTr="0060781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>
            <w:r>
              <w:t>BRANIMIR KALOPER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>
            <w:r>
              <w:t>0</w:t>
            </w:r>
          </w:p>
        </w:tc>
      </w:tr>
      <w:tr w:rsidR="002F302F" w:rsidTr="0060781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>
            <w:r>
              <w:t>KRUNO RANČIĆ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>
            <w:r>
              <w:t>0</w:t>
            </w:r>
          </w:p>
        </w:tc>
      </w:tr>
      <w:tr w:rsidR="002F302F" w:rsidTr="0060781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>
            <w:r>
              <w:t>IVAN ŠUŠNJARA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>
            <w:r>
              <w:t>0</w:t>
            </w:r>
          </w:p>
        </w:tc>
      </w:tr>
      <w:tr w:rsidR="002F302F" w:rsidTr="0060781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>
            <w:r>
              <w:t>IVAN BILONIĆ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>
            <w:r>
              <w:t>0</w:t>
            </w:r>
          </w:p>
        </w:tc>
      </w:tr>
      <w:tr w:rsidR="002F302F" w:rsidTr="00607811">
        <w:trPr>
          <w:trHeight w:val="252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>
            <w:r>
              <w:t>ANTE ŠUŠNJARA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>
            <w:r>
              <w:t>0</w:t>
            </w:r>
          </w:p>
        </w:tc>
      </w:tr>
      <w:tr w:rsidR="002F302F" w:rsidTr="00607811">
        <w:trPr>
          <w:trHeight w:val="271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>
            <w:r>
              <w:t>IVAN BUGARIN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>
            <w:r>
              <w:t>0</w:t>
            </w:r>
          </w:p>
        </w:tc>
      </w:tr>
      <w:tr w:rsidR="002F302F" w:rsidTr="00607811">
        <w:trPr>
          <w:trHeight w:val="188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>
            <w:r>
              <w:t>PETAR BILONIĆ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>
            <w:r>
              <w:t>0</w:t>
            </w:r>
          </w:p>
        </w:tc>
      </w:tr>
      <w:tr w:rsidR="002F302F" w:rsidTr="00607811">
        <w:trPr>
          <w:trHeight w:val="21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>
            <w:r>
              <w:t>JOSIP ŽIVALJIĆ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B743AC">
            <w:r>
              <w:t>1</w:t>
            </w:r>
          </w:p>
        </w:tc>
      </w:tr>
      <w:tr w:rsidR="002F302F" w:rsidTr="00607811">
        <w:trPr>
          <w:trHeight w:val="271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>
            <w:r>
              <w:t>ANDRIJA ŽEKO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B743AC">
            <w:r>
              <w:t>4</w:t>
            </w:r>
          </w:p>
        </w:tc>
      </w:tr>
      <w:tr w:rsidR="002F302F" w:rsidTr="00607811">
        <w:trPr>
          <w:trHeight w:val="188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2F302F">
            <w:r>
              <w:t>IVAN BANIĆ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2F" w:rsidRDefault="00B743AC">
            <w:r>
              <w:t>36</w:t>
            </w:r>
          </w:p>
        </w:tc>
      </w:tr>
      <w:tr w:rsidR="00B743AC" w:rsidTr="00607811">
        <w:trPr>
          <w:trHeight w:val="188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AC" w:rsidRDefault="00B743AC">
            <w:r>
              <w:t>JAKOV ŠIPIĆ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AC" w:rsidRDefault="00B743AC">
            <w:r>
              <w:t>6</w:t>
            </w:r>
          </w:p>
        </w:tc>
      </w:tr>
      <w:tr w:rsidR="00B743AC" w:rsidTr="00607811">
        <w:trPr>
          <w:trHeight w:val="188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AC" w:rsidRDefault="00B743AC">
            <w:r>
              <w:t>IVAN ČOVIĆ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AC" w:rsidRDefault="00B743AC">
            <w:r>
              <w:t>24</w:t>
            </w:r>
          </w:p>
        </w:tc>
      </w:tr>
      <w:tr w:rsidR="00B743AC" w:rsidTr="00607811">
        <w:trPr>
          <w:trHeight w:val="188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AC" w:rsidRDefault="00B743AC">
            <w:r>
              <w:t>STIPE GILIĆ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AC" w:rsidRDefault="00B743AC">
            <w:r>
              <w:t>23</w:t>
            </w:r>
          </w:p>
        </w:tc>
      </w:tr>
      <w:tr w:rsidR="00B743AC" w:rsidTr="00607811">
        <w:trPr>
          <w:trHeight w:val="188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AC" w:rsidRDefault="00B743AC">
            <w:r>
              <w:t>JAKOV VUKAS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AC" w:rsidRDefault="00B743AC">
            <w:r>
              <w:t>26</w:t>
            </w:r>
          </w:p>
        </w:tc>
      </w:tr>
      <w:tr w:rsidR="00B743AC" w:rsidTr="00607811">
        <w:trPr>
          <w:trHeight w:val="188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AC" w:rsidRDefault="00B743AC">
            <w:r>
              <w:t>MARIO VUCO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AC" w:rsidRDefault="00B743AC">
            <w:r>
              <w:t>1</w:t>
            </w:r>
          </w:p>
        </w:tc>
      </w:tr>
      <w:tr w:rsidR="00B743AC" w:rsidTr="00607811">
        <w:trPr>
          <w:trHeight w:val="188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AC" w:rsidRDefault="00B743AC">
            <w:r>
              <w:t>MLADEN PLAZIBAT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AC" w:rsidRDefault="00B743AC">
            <w:r>
              <w:t>0</w:t>
            </w:r>
          </w:p>
        </w:tc>
      </w:tr>
      <w:tr w:rsidR="00B743AC" w:rsidTr="00607811">
        <w:trPr>
          <w:trHeight w:val="188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AC" w:rsidRDefault="00B743AC">
            <w:r>
              <w:t>KARLO IVANČEVIĆ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AC" w:rsidRDefault="00B743AC">
            <w:r>
              <w:t>0</w:t>
            </w:r>
          </w:p>
        </w:tc>
      </w:tr>
      <w:tr w:rsidR="00B743AC" w:rsidTr="00607811">
        <w:trPr>
          <w:trHeight w:val="188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AC" w:rsidRDefault="00B743AC">
            <w:r>
              <w:t>NIKOLA BILONIĆ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AC" w:rsidRDefault="00B743AC">
            <w:r>
              <w:t>0</w:t>
            </w:r>
          </w:p>
        </w:tc>
      </w:tr>
      <w:tr w:rsidR="00B743AC" w:rsidTr="00607811">
        <w:trPr>
          <w:trHeight w:val="188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AC" w:rsidRDefault="00B743AC">
            <w:r>
              <w:t>MATIJA ŠUŠNJARA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AC" w:rsidRDefault="00B743AC">
            <w:r>
              <w:t>0</w:t>
            </w:r>
          </w:p>
        </w:tc>
      </w:tr>
      <w:tr w:rsidR="00B743AC" w:rsidTr="00607811">
        <w:trPr>
          <w:trHeight w:val="188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AC" w:rsidRDefault="00B743AC">
            <w:r>
              <w:t>LUKA MAVROVIĆ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AC" w:rsidRDefault="00B743AC">
            <w:r>
              <w:t>0</w:t>
            </w:r>
          </w:p>
        </w:tc>
      </w:tr>
    </w:tbl>
    <w:p w:rsidR="00380B35" w:rsidRDefault="00380B35" w:rsidP="00380B35"/>
    <w:p w:rsidR="00607811" w:rsidRDefault="00607811" w:rsidP="007E2270">
      <w:pPr>
        <w:jc w:val="center"/>
        <w:rPr>
          <w:b/>
        </w:rPr>
      </w:pPr>
      <w:r>
        <w:rPr>
          <w:b/>
        </w:rPr>
        <w:t>UKUPNO VRIJEME SVIH VATROGASACA PROVEDEN</w:t>
      </w:r>
      <w:r w:rsidR="00136110">
        <w:rPr>
          <w:b/>
        </w:rPr>
        <w:t>IH NA INTERVENCIJAMA IZNOSI = 1103 sata</w:t>
      </w:r>
      <w:r>
        <w:rPr>
          <w:b/>
        </w:rPr>
        <w:t xml:space="preserve"> </w:t>
      </w:r>
    </w:p>
    <w:p w:rsidR="00765558" w:rsidRDefault="00765558" w:rsidP="00607811">
      <w:pPr>
        <w:rPr>
          <w:b/>
        </w:rPr>
      </w:pPr>
    </w:p>
    <w:p w:rsidR="00AF48AD" w:rsidRDefault="00AF48AD" w:rsidP="00607811">
      <w:pPr>
        <w:rPr>
          <w:b/>
        </w:rPr>
      </w:pPr>
    </w:p>
    <w:p w:rsidR="00AF48AD" w:rsidRDefault="00AF48AD" w:rsidP="00607811">
      <w:pPr>
        <w:rPr>
          <w:b/>
        </w:rPr>
      </w:pPr>
    </w:p>
    <w:p w:rsidR="00AF48AD" w:rsidRDefault="00AF48AD" w:rsidP="00607811">
      <w:pPr>
        <w:rPr>
          <w:b/>
        </w:rPr>
      </w:pPr>
    </w:p>
    <w:p w:rsidR="00380B35" w:rsidRDefault="00380B35" w:rsidP="00607811">
      <w:pPr>
        <w:rPr>
          <w:b/>
        </w:rPr>
      </w:pPr>
    </w:p>
    <w:p w:rsidR="008B194C" w:rsidRDefault="007E2270" w:rsidP="008B194C">
      <w:pPr>
        <w:pStyle w:val="Odlomakpopisa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765558">
        <w:rPr>
          <w:b/>
          <w:sz w:val="24"/>
          <w:szCs w:val="24"/>
        </w:rPr>
        <w:lastRenderedPageBreak/>
        <w:t>Broj intervencija u naseljima operativnog područja Trilj s brojem vatrogasaca, v</w:t>
      </w:r>
      <w:r w:rsidR="00E4094D">
        <w:rPr>
          <w:b/>
          <w:sz w:val="24"/>
          <w:szCs w:val="24"/>
        </w:rPr>
        <w:t>ozila i ukupnim troškom u eurima</w:t>
      </w:r>
      <w:r w:rsidRPr="00765558">
        <w:rPr>
          <w:b/>
          <w:sz w:val="24"/>
          <w:szCs w:val="24"/>
        </w:rPr>
        <w:t xml:space="preserve"> prema cjeniku HVZ-a iz sustava Upravljanje vatrogasnim intervencijama</w:t>
      </w:r>
    </w:p>
    <w:p w:rsidR="00765558" w:rsidRPr="00765558" w:rsidRDefault="00765558" w:rsidP="00765558">
      <w:pPr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05"/>
        <w:gridCol w:w="1671"/>
        <w:gridCol w:w="2048"/>
        <w:gridCol w:w="1662"/>
        <w:gridCol w:w="1658"/>
      </w:tblGrid>
      <w:tr w:rsidR="008B194C" w:rsidTr="00765558">
        <w:trPr>
          <w:trHeight w:val="94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8B194C" w:rsidP="00765558">
            <w:pPr>
              <w:jc w:val="center"/>
              <w:rPr>
                <w:b/>
              </w:rPr>
            </w:pPr>
            <w:r>
              <w:rPr>
                <w:b/>
              </w:rPr>
              <w:t>Mjesto događaja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8B194C" w:rsidP="00765558">
            <w:pPr>
              <w:jc w:val="center"/>
              <w:rPr>
                <w:b/>
              </w:rPr>
            </w:pPr>
            <w:r>
              <w:rPr>
                <w:b/>
              </w:rPr>
              <w:t>Broj intervencija u mjestu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8B194C" w:rsidP="00765558">
            <w:pPr>
              <w:jc w:val="center"/>
              <w:rPr>
                <w:b/>
              </w:rPr>
            </w:pPr>
            <w:r>
              <w:rPr>
                <w:b/>
              </w:rPr>
              <w:t>Broj vatrogasaca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8B194C" w:rsidP="00765558">
            <w:pPr>
              <w:jc w:val="center"/>
              <w:rPr>
                <w:b/>
              </w:rPr>
            </w:pPr>
            <w:r>
              <w:rPr>
                <w:b/>
              </w:rPr>
              <w:t>Broj vozila na intervenciji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8B194C" w:rsidP="00765558">
            <w:pPr>
              <w:jc w:val="center"/>
              <w:rPr>
                <w:b/>
              </w:rPr>
            </w:pPr>
            <w:r>
              <w:rPr>
                <w:b/>
              </w:rPr>
              <w:t>Ukupni trošak</w:t>
            </w:r>
            <w:r w:rsidR="00B2663C">
              <w:rPr>
                <w:b/>
              </w:rPr>
              <w:t xml:space="preserve"> u eurima</w:t>
            </w:r>
          </w:p>
        </w:tc>
      </w:tr>
      <w:tr w:rsidR="008B194C" w:rsidTr="00765558">
        <w:trPr>
          <w:trHeight w:val="31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8B194C" w:rsidP="00765558">
            <w:pPr>
              <w:jc w:val="center"/>
            </w:pPr>
            <w:r>
              <w:t>Trilj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B2663C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B2663C" w:rsidP="002F302F">
            <w:pPr>
              <w:jc w:val="center"/>
              <w:rPr>
                <w:b/>
              </w:rPr>
            </w:pPr>
            <w:r>
              <w:rPr>
                <w:b/>
              </w:rPr>
              <w:t>7.335,00</w:t>
            </w:r>
          </w:p>
        </w:tc>
      </w:tr>
      <w:tr w:rsidR="008B194C" w:rsidTr="00765558">
        <w:trPr>
          <w:trHeight w:val="31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8B194C" w:rsidP="00765558">
            <w:pPr>
              <w:jc w:val="center"/>
            </w:pPr>
            <w:r>
              <w:t>Košute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B2663C" w:rsidP="00765558">
            <w:pPr>
              <w:jc w:val="center"/>
              <w:rPr>
                <w:b/>
              </w:rPr>
            </w:pPr>
            <w:r>
              <w:rPr>
                <w:b/>
              </w:rPr>
              <w:t>3.576,00</w:t>
            </w:r>
          </w:p>
        </w:tc>
      </w:tr>
      <w:tr w:rsidR="008B194C" w:rsidTr="00765558"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8B194C" w:rsidP="00765558">
            <w:pPr>
              <w:jc w:val="center"/>
            </w:pPr>
            <w:proofErr w:type="spellStart"/>
            <w:r>
              <w:t>Čaporice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B2663C" w:rsidP="00765558">
            <w:pPr>
              <w:jc w:val="center"/>
              <w:rPr>
                <w:b/>
              </w:rPr>
            </w:pPr>
            <w:r>
              <w:rPr>
                <w:b/>
              </w:rPr>
              <w:t>2.461,00</w:t>
            </w:r>
          </w:p>
        </w:tc>
      </w:tr>
      <w:tr w:rsidR="008B194C" w:rsidTr="00765558">
        <w:trPr>
          <w:trHeight w:val="31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8B194C" w:rsidP="00765558">
            <w:pPr>
              <w:jc w:val="center"/>
            </w:pPr>
            <w:proofErr w:type="spellStart"/>
            <w:r>
              <w:t>Budimiri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B2663C" w:rsidP="00765558">
            <w:pPr>
              <w:jc w:val="center"/>
              <w:rPr>
                <w:b/>
              </w:rPr>
            </w:pPr>
            <w:r>
              <w:rPr>
                <w:b/>
              </w:rPr>
              <w:t>5.525,00</w:t>
            </w:r>
          </w:p>
        </w:tc>
      </w:tr>
      <w:tr w:rsidR="008B194C" w:rsidTr="00765558">
        <w:trPr>
          <w:trHeight w:val="31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8B194C" w:rsidP="00765558">
            <w:pPr>
              <w:jc w:val="center"/>
            </w:pPr>
            <w:r>
              <w:t>Jabuka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B2663C" w:rsidP="00765558">
            <w:pPr>
              <w:jc w:val="center"/>
              <w:rPr>
                <w:b/>
              </w:rPr>
            </w:pPr>
            <w:r>
              <w:rPr>
                <w:b/>
              </w:rPr>
              <w:t>1.282,00</w:t>
            </w:r>
          </w:p>
        </w:tc>
      </w:tr>
      <w:tr w:rsidR="008B194C" w:rsidTr="00765558">
        <w:trPr>
          <w:trHeight w:val="31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8B194C" w:rsidP="00765558">
            <w:pPr>
              <w:jc w:val="center"/>
            </w:pPr>
            <w:r>
              <w:t>Vedrine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B2663C" w:rsidP="00765558">
            <w:pPr>
              <w:jc w:val="center"/>
              <w:rPr>
                <w:b/>
              </w:rPr>
            </w:pPr>
            <w:r>
              <w:rPr>
                <w:b/>
              </w:rPr>
              <w:t>3.255,00</w:t>
            </w:r>
          </w:p>
        </w:tc>
      </w:tr>
      <w:tr w:rsidR="008B194C" w:rsidTr="00765558">
        <w:trPr>
          <w:trHeight w:val="31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8B194C" w:rsidP="00765558">
            <w:pPr>
              <w:jc w:val="center"/>
            </w:pPr>
            <w:proofErr w:type="spellStart"/>
            <w:r>
              <w:t>Velić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B2663C" w:rsidP="00765558">
            <w:pPr>
              <w:jc w:val="center"/>
              <w:rPr>
                <w:b/>
              </w:rPr>
            </w:pPr>
            <w:r>
              <w:rPr>
                <w:b/>
              </w:rPr>
              <w:t>1.371,00</w:t>
            </w:r>
          </w:p>
        </w:tc>
      </w:tr>
      <w:tr w:rsidR="008B194C" w:rsidTr="00765558"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8B194C" w:rsidP="00765558">
            <w:pPr>
              <w:jc w:val="center"/>
            </w:pPr>
            <w:r>
              <w:t>Vrpolje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B194C" w:rsidTr="00765558">
        <w:trPr>
          <w:trHeight w:val="31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8B194C" w:rsidP="00765558">
            <w:pPr>
              <w:jc w:val="center"/>
            </w:pPr>
            <w:r>
              <w:t>Kamensko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B2663C" w:rsidP="00765558">
            <w:pPr>
              <w:jc w:val="center"/>
              <w:rPr>
                <w:b/>
              </w:rPr>
            </w:pPr>
            <w:r>
              <w:rPr>
                <w:b/>
              </w:rPr>
              <w:t>114,00</w:t>
            </w:r>
          </w:p>
        </w:tc>
      </w:tr>
      <w:tr w:rsidR="008B194C" w:rsidTr="00765558">
        <w:trPr>
          <w:trHeight w:val="31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8B194C" w:rsidP="00765558">
            <w:pPr>
              <w:jc w:val="center"/>
            </w:pPr>
            <w:r>
              <w:t>Grab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B2663C" w:rsidP="00765558">
            <w:pPr>
              <w:jc w:val="center"/>
              <w:rPr>
                <w:b/>
              </w:rPr>
            </w:pPr>
            <w:r>
              <w:rPr>
                <w:b/>
              </w:rPr>
              <w:t>454,00</w:t>
            </w:r>
          </w:p>
        </w:tc>
      </w:tr>
      <w:tr w:rsidR="008B194C" w:rsidTr="00765558">
        <w:trPr>
          <w:trHeight w:val="31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8B194C" w:rsidP="00765558">
            <w:pPr>
              <w:jc w:val="center"/>
            </w:pPr>
            <w:proofErr w:type="spellStart"/>
            <w:r>
              <w:t>Vrabač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B2663C" w:rsidP="00765558">
            <w:pPr>
              <w:jc w:val="center"/>
              <w:rPr>
                <w:b/>
              </w:rPr>
            </w:pPr>
            <w:r>
              <w:rPr>
                <w:b/>
              </w:rPr>
              <w:t>165,00</w:t>
            </w:r>
          </w:p>
        </w:tc>
      </w:tr>
      <w:tr w:rsidR="008B194C" w:rsidTr="00765558">
        <w:trPr>
          <w:trHeight w:val="31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8B194C" w:rsidP="00765558">
            <w:pPr>
              <w:jc w:val="center"/>
            </w:pPr>
            <w:r>
              <w:t>Vojnić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B2663C" w:rsidP="00765558">
            <w:pPr>
              <w:jc w:val="center"/>
              <w:rPr>
                <w:b/>
              </w:rPr>
            </w:pPr>
            <w:r>
              <w:rPr>
                <w:b/>
              </w:rPr>
              <w:t>1.774,00</w:t>
            </w:r>
          </w:p>
        </w:tc>
      </w:tr>
      <w:tr w:rsidR="008B194C" w:rsidTr="00765558">
        <w:trPr>
          <w:trHeight w:val="31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8B194C" w:rsidP="00765558">
            <w:pPr>
              <w:jc w:val="center"/>
            </w:pPr>
            <w:proofErr w:type="spellStart"/>
            <w:r>
              <w:t>Bisko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B2663C" w:rsidP="00765558">
            <w:pPr>
              <w:jc w:val="center"/>
              <w:rPr>
                <w:b/>
              </w:rPr>
            </w:pPr>
            <w:r>
              <w:rPr>
                <w:b/>
              </w:rPr>
              <w:t>4.418,00</w:t>
            </w:r>
          </w:p>
        </w:tc>
      </w:tr>
      <w:tr w:rsidR="008B194C" w:rsidTr="00765558"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8B194C" w:rsidP="00765558">
            <w:pPr>
              <w:jc w:val="center"/>
            </w:pPr>
            <w:r>
              <w:t>Ugljane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B2663C" w:rsidP="00765558">
            <w:pPr>
              <w:jc w:val="center"/>
              <w:rPr>
                <w:b/>
              </w:rPr>
            </w:pPr>
            <w:r>
              <w:rPr>
                <w:b/>
              </w:rPr>
              <w:t>1.346,00</w:t>
            </w:r>
          </w:p>
        </w:tc>
      </w:tr>
      <w:tr w:rsidR="008B194C" w:rsidTr="00765558">
        <w:trPr>
          <w:trHeight w:val="31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8B194C" w:rsidP="00765558">
            <w:pPr>
              <w:jc w:val="center"/>
            </w:pPr>
            <w:r>
              <w:t>Nova Sela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B2663C" w:rsidP="0076555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B2663C" w:rsidP="00B2663C">
            <w:pPr>
              <w:jc w:val="center"/>
              <w:rPr>
                <w:b/>
              </w:rPr>
            </w:pPr>
            <w:r>
              <w:rPr>
                <w:b/>
              </w:rPr>
              <w:t>5.630,00</w:t>
            </w:r>
          </w:p>
        </w:tc>
      </w:tr>
      <w:tr w:rsidR="008B194C" w:rsidTr="00765558">
        <w:trPr>
          <w:trHeight w:val="31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8B194C" w:rsidP="00765558">
            <w:pPr>
              <w:jc w:val="center"/>
            </w:pPr>
            <w:r>
              <w:t>Voštane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B2663C" w:rsidP="00765558">
            <w:pPr>
              <w:jc w:val="center"/>
              <w:rPr>
                <w:b/>
              </w:rPr>
            </w:pPr>
            <w:r>
              <w:rPr>
                <w:b/>
              </w:rPr>
              <w:t>3.366,00</w:t>
            </w:r>
          </w:p>
        </w:tc>
      </w:tr>
      <w:tr w:rsidR="008B194C" w:rsidTr="00765558">
        <w:trPr>
          <w:trHeight w:val="31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8B194C" w:rsidP="00765558">
            <w:pPr>
              <w:jc w:val="center"/>
            </w:pPr>
            <w:proofErr w:type="spellStart"/>
            <w:r>
              <w:t>Tijarica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B2663C" w:rsidP="00765558">
            <w:pPr>
              <w:jc w:val="center"/>
              <w:rPr>
                <w:b/>
              </w:rPr>
            </w:pPr>
            <w:r>
              <w:rPr>
                <w:b/>
              </w:rPr>
              <w:t>2.412,00</w:t>
            </w:r>
          </w:p>
        </w:tc>
      </w:tr>
      <w:tr w:rsidR="008B194C" w:rsidTr="00765558">
        <w:trPr>
          <w:trHeight w:val="31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8B194C" w:rsidP="00765558">
            <w:pPr>
              <w:jc w:val="center"/>
            </w:pPr>
            <w:r>
              <w:t>Rože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B2663C" w:rsidP="00765558">
            <w:pPr>
              <w:jc w:val="center"/>
              <w:rPr>
                <w:b/>
              </w:rPr>
            </w:pPr>
            <w:r>
              <w:rPr>
                <w:b/>
              </w:rPr>
              <w:t>6.944,00</w:t>
            </w:r>
          </w:p>
        </w:tc>
      </w:tr>
      <w:tr w:rsidR="008B194C" w:rsidTr="00765558">
        <w:trPr>
          <w:trHeight w:val="31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8B194C" w:rsidP="00765558">
            <w:pPr>
              <w:jc w:val="center"/>
            </w:pPr>
            <w:proofErr w:type="spellStart"/>
            <w:r>
              <w:t>Podi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B194C" w:rsidTr="00765558"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8B194C" w:rsidP="00765558">
            <w:pPr>
              <w:jc w:val="center"/>
            </w:pPr>
            <w:proofErr w:type="spellStart"/>
            <w:r>
              <w:t>Strmendolac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B2663C" w:rsidP="00765558">
            <w:pPr>
              <w:jc w:val="center"/>
              <w:rPr>
                <w:b/>
              </w:rPr>
            </w:pPr>
            <w:r>
              <w:rPr>
                <w:b/>
              </w:rPr>
              <w:t>760,00</w:t>
            </w:r>
          </w:p>
        </w:tc>
      </w:tr>
      <w:tr w:rsidR="008B194C" w:rsidTr="00765558">
        <w:trPr>
          <w:trHeight w:val="31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8B194C" w:rsidP="00765558">
            <w:pPr>
              <w:jc w:val="center"/>
            </w:pPr>
            <w:proofErr w:type="spellStart"/>
            <w:r>
              <w:t>Gardun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2F302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B2663C" w:rsidP="00765558">
            <w:pPr>
              <w:jc w:val="center"/>
              <w:rPr>
                <w:b/>
              </w:rPr>
            </w:pPr>
            <w:r>
              <w:rPr>
                <w:b/>
              </w:rPr>
              <w:t>364,00</w:t>
            </w:r>
          </w:p>
        </w:tc>
      </w:tr>
      <w:tr w:rsidR="008B194C" w:rsidTr="00765558">
        <w:trPr>
          <w:trHeight w:val="31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8B194C" w:rsidP="00765558">
            <w:pPr>
              <w:jc w:val="center"/>
            </w:pPr>
            <w:proofErr w:type="spellStart"/>
            <w:r>
              <w:t>Čačvina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B2663C" w:rsidP="00765558">
            <w:pPr>
              <w:jc w:val="center"/>
              <w:rPr>
                <w:b/>
              </w:rPr>
            </w:pPr>
            <w:r>
              <w:rPr>
                <w:b/>
              </w:rPr>
              <w:t>278,00</w:t>
            </w:r>
          </w:p>
        </w:tc>
      </w:tr>
      <w:tr w:rsidR="008B194C" w:rsidTr="00765558">
        <w:trPr>
          <w:trHeight w:val="31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8B194C" w:rsidP="00765558">
            <w:pPr>
              <w:jc w:val="center"/>
            </w:pPr>
            <w:r>
              <w:t>Ljut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8B194C" w:rsidP="0076555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8B194C" w:rsidP="0076555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8B194C" w:rsidP="0076555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8B194C" w:rsidP="0076555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B194C" w:rsidTr="00765558">
        <w:trPr>
          <w:trHeight w:val="31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8B194C" w:rsidP="00765558">
            <w:pPr>
              <w:jc w:val="center"/>
            </w:pPr>
            <w:proofErr w:type="spellStart"/>
            <w:r>
              <w:t>Krivodol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B194C" w:rsidTr="00765558">
        <w:trPr>
          <w:trHeight w:val="31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8B194C" w:rsidP="00765558">
            <w:pPr>
              <w:jc w:val="center"/>
            </w:pPr>
            <w:proofErr w:type="spellStart"/>
            <w:r>
              <w:t>Strizirep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2F302F" w:rsidP="007655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B2663C" w:rsidP="00765558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8B194C" w:rsidTr="00765558"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8B194C" w:rsidP="00765558">
            <w:pPr>
              <w:jc w:val="center"/>
            </w:pPr>
            <w:proofErr w:type="spellStart"/>
            <w:r>
              <w:t>Vinine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8B194C" w:rsidP="0076555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8B194C" w:rsidP="0076555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8B194C" w:rsidP="0076555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8B194C" w:rsidP="0076555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B194C" w:rsidTr="00765558">
        <w:trPr>
          <w:trHeight w:val="62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8B194C" w:rsidP="00765558">
            <w:pPr>
              <w:jc w:val="center"/>
              <w:rPr>
                <w:b/>
              </w:rPr>
            </w:pPr>
            <w:r>
              <w:rPr>
                <w:b/>
              </w:rPr>
              <w:t>UKUPNO NASELJA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8B194C" w:rsidP="00765558">
            <w:pPr>
              <w:jc w:val="center"/>
              <w:rPr>
                <w:b/>
              </w:rPr>
            </w:pPr>
            <w:r>
              <w:rPr>
                <w:b/>
              </w:rPr>
              <w:t>UKUPNO DOGAĐAJA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8B194C" w:rsidP="00765558">
            <w:pPr>
              <w:jc w:val="center"/>
              <w:rPr>
                <w:b/>
              </w:rPr>
            </w:pPr>
            <w:r>
              <w:rPr>
                <w:b/>
              </w:rPr>
              <w:t>UKUPNO VATROGASACA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8B194C" w:rsidP="00765558">
            <w:pPr>
              <w:jc w:val="center"/>
              <w:rPr>
                <w:b/>
              </w:rPr>
            </w:pPr>
            <w:r>
              <w:rPr>
                <w:b/>
              </w:rPr>
              <w:t>UKUPNO VOZILA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B2663C" w:rsidP="00765558">
            <w:pPr>
              <w:jc w:val="center"/>
              <w:rPr>
                <w:b/>
              </w:rPr>
            </w:pPr>
            <w:r>
              <w:rPr>
                <w:b/>
              </w:rPr>
              <w:t>UKUPNO U EURIMA</w:t>
            </w:r>
          </w:p>
        </w:tc>
      </w:tr>
      <w:tr w:rsidR="008B194C" w:rsidTr="00765558">
        <w:trPr>
          <w:trHeight w:val="329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8B194C" w:rsidP="00765558">
            <w:pPr>
              <w:jc w:val="center"/>
              <w:rPr>
                <w:b/>
              </w:rPr>
            </w:pPr>
            <w:r>
              <w:rPr>
                <w:b/>
              </w:rPr>
              <w:t>26 naselja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B2663C" w:rsidP="00765558">
            <w:pPr>
              <w:jc w:val="center"/>
              <w:rPr>
                <w:b/>
              </w:rPr>
            </w:pPr>
            <w:r>
              <w:rPr>
                <w:b/>
              </w:rPr>
              <w:t>284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452791" w:rsidP="00452791">
            <w:pPr>
              <w:jc w:val="center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452791" w:rsidP="00765558">
            <w:pPr>
              <w:jc w:val="center"/>
              <w:rPr>
                <w:b/>
              </w:rPr>
            </w:pPr>
            <w:r>
              <w:rPr>
                <w:b/>
              </w:rPr>
              <w:t>338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4C" w:rsidRDefault="00B2663C" w:rsidP="00765558">
            <w:pPr>
              <w:jc w:val="center"/>
              <w:rPr>
                <w:b/>
              </w:rPr>
            </w:pPr>
            <w:r>
              <w:rPr>
                <w:b/>
              </w:rPr>
              <w:t>52.930,00</w:t>
            </w:r>
          </w:p>
        </w:tc>
      </w:tr>
    </w:tbl>
    <w:p w:rsidR="008B194C" w:rsidRDefault="008B194C" w:rsidP="00136110">
      <w:pPr>
        <w:rPr>
          <w:b/>
        </w:rPr>
      </w:pPr>
    </w:p>
    <w:p w:rsidR="00C6510F" w:rsidRPr="00A572F6" w:rsidRDefault="00C6510F" w:rsidP="00AF48AD">
      <w:pPr>
        <w:rPr>
          <w:rFonts w:cstheme="minorHAnsi"/>
          <w:b/>
          <w:i/>
          <w:sz w:val="32"/>
          <w:szCs w:val="32"/>
        </w:rPr>
      </w:pPr>
      <w:r w:rsidRPr="00A572F6">
        <w:rPr>
          <w:rFonts w:cstheme="minorHAnsi"/>
          <w:b/>
          <w:i/>
          <w:sz w:val="32"/>
          <w:szCs w:val="32"/>
        </w:rPr>
        <w:t>U intervencijama</w:t>
      </w:r>
      <w:r w:rsidR="00136110">
        <w:rPr>
          <w:rFonts w:cstheme="minorHAnsi"/>
          <w:b/>
          <w:i/>
          <w:sz w:val="32"/>
          <w:szCs w:val="32"/>
        </w:rPr>
        <w:t xml:space="preserve"> u protekloj 2022. godini</w:t>
      </w:r>
      <w:r w:rsidRPr="00A572F6">
        <w:rPr>
          <w:rFonts w:cstheme="minorHAnsi"/>
          <w:b/>
          <w:i/>
          <w:sz w:val="32"/>
          <w:szCs w:val="32"/>
        </w:rPr>
        <w:t xml:space="preserve"> je</w:t>
      </w:r>
      <w:r w:rsidR="00452791">
        <w:rPr>
          <w:rFonts w:cstheme="minorHAnsi"/>
          <w:b/>
          <w:i/>
          <w:sz w:val="32"/>
          <w:szCs w:val="32"/>
        </w:rPr>
        <w:t xml:space="preserve"> ukupno opožarena površina =  458, 5</w:t>
      </w:r>
      <w:r w:rsidRPr="00A572F6">
        <w:rPr>
          <w:rFonts w:cstheme="minorHAnsi"/>
          <w:b/>
          <w:i/>
          <w:sz w:val="32"/>
          <w:szCs w:val="32"/>
        </w:rPr>
        <w:t xml:space="preserve"> Ha</w:t>
      </w:r>
      <w:r w:rsidR="00136110">
        <w:rPr>
          <w:rFonts w:cstheme="minorHAnsi"/>
          <w:b/>
          <w:i/>
          <w:sz w:val="32"/>
          <w:szCs w:val="32"/>
        </w:rPr>
        <w:t>,</w:t>
      </w:r>
      <w:r w:rsidR="00452791">
        <w:rPr>
          <w:rFonts w:cstheme="minorHAnsi"/>
          <w:b/>
          <w:i/>
          <w:sz w:val="32"/>
          <w:szCs w:val="32"/>
        </w:rPr>
        <w:t xml:space="preserve"> što je više</w:t>
      </w:r>
      <w:r w:rsidR="00136110">
        <w:rPr>
          <w:rFonts w:cstheme="minorHAnsi"/>
          <w:b/>
          <w:i/>
          <w:sz w:val="32"/>
          <w:szCs w:val="32"/>
        </w:rPr>
        <w:t xml:space="preserve"> za 377 Ha od 2021</w:t>
      </w:r>
      <w:r w:rsidR="008B194C">
        <w:rPr>
          <w:rFonts w:cstheme="minorHAnsi"/>
          <w:b/>
          <w:i/>
          <w:sz w:val="32"/>
          <w:szCs w:val="32"/>
        </w:rPr>
        <w:t>. godine.</w:t>
      </w:r>
    </w:p>
    <w:p w:rsidR="00AF48AD" w:rsidRDefault="00AF48AD" w:rsidP="002D4BB1">
      <w:pPr>
        <w:jc w:val="center"/>
        <w:rPr>
          <w:rFonts w:cstheme="minorHAnsi"/>
          <w:b/>
          <w:i/>
          <w:sz w:val="28"/>
          <w:szCs w:val="28"/>
        </w:rPr>
      </w:pPr>
    </w:p>
    <w:p w:rsidR="00A572F6" w:rsidRPr="00A572F6" w:rsidRDefault="00A572F6" w:rsidP="002D4BB1">
      <w:pPr>
        <w:jc w:val="center"/>
        <w:rPr>
          <w:rFonts w:cstheme="minorHAnsi"/>
          <w:b/>
          <w:i/>
          <w:sz w:val="28"/>
          <w:szCs w:val="28"/>
        </w:rPr>
      </w:pPr>
      <w:r w:rsidRPr="00A572F6">
        <w:rPr>
          <w:rFonts w:cstheme="minorHAnsi"/>
          <w:b/>
          <w:i/>
          <w:sz w:val="28"/>
          <w:szCs w:val="28"/>
        </w:rPr>
        <w:lastRenderedPageBreak/>
        <w:t>5. Sudjelovanje zračnih snaga na operativnom području DVD-a Trilj</w:t>
      </w:r>
    </w:p>
    <w:p w:rsidR="008B194C" w:rsidRDefault="008B194C" w:rsidP="00136110">
      <w:pPr>
        <w:jc w:val="center"/>
      </w:pPr>
      <w:r w:rsidRPr="008B194C">
        <w:t xml:space="preserve">U intervencijama su sudjelovale i </w:t>
      </w:r>
      <w:r w:rsidRPr="008B194C">
        <w:rPr>
          <w:b/>
        </w:rPr>
        <w:t>zračne snage</w:t>
      </w:r>
      <w:r w:rsidR="00136110">
        <w:t xml:space="preserve"> dva puta, odnosno dva</w:t>
      </w:r>
      <w:r w:rsidRPr="008B194C">
        <w:t xml:space="preserve"> zr</w:t>
      </w:r>
      <w:r w:rsidR="00136110">
        <w:t xml:space="preserve">akoplova </w:t>
      </w:r>
      <w:proofErr w:type="spellStart"/>
      <w:r w:rsidR="00136110">
        <w:t>Canadair</w:t>
      </w:r>
      <w:proofErr w:type="spellEnd"/>
      <w:r w:rsidR="00136110">
        <w:t xml:space="preserve"> CL-415 i</w:t>
      </w:r>
      <w:r w:rsidRPr="008B194C">
        <w:t>na inte</w:t>
      </w:r>
      <w:r w:rsidR="00136110">
        <w:t>rvencijama</w:t>
      </w:r>
      <w:r w:rsidRPr="008B194C">
        <w:t xml:space="preserve"> otvorenog prostora </w:t>
      </w:r>
      <w:r w:rsidR="00136110">
        <w:t xml:space="preserve">lokacija Rože i </w:t>
      </w:r>
      <w:proofErr w:type="spellStart"/>
      <w:r w:rsidR="00136110">
        <w:t>Tijarica</w:t>
      </w:r>
      <w:proofErr w:type="spellEnd"/>
      <w:r w:rsidR="00136110">
        <w:t>.</w:t>
      </w:r>
    </w:p>
    <w:p w:rsidR="00136110" w:rsidRPr="008B194C" w:rsidRDefault="00136110" w:rsidP="00136110">
      <w:pPr>
        <w:jc w:val="center"/>
      </w:pPr>
    </w:p>
    <w:p w:rsidR="00C6510F" w:rsidRPr="00136110" w:rsidRDefault="002D4BB1" w:rsidP="00136110">
      <w:pPr>
        <w:pStyle w:val="Odlomakpopisa"/>
        <w:numPr>
          <w:ilvl w:val="0"/>
          <w:numId w:val="8"/>
        </w:numPr>
        <w:rPr>
          <w:rFonts w:cstheme="minorHAnsi"/>
          <w:b/>
          <w:i/>
          <w:sz w:val="28"/>
          <w:szCs w:val="28"/>
        </w:rPr>
      </w:pPr>
      <w:r w:rsidRPr="00136110">
        <w:rPr>
          <w:rFonts w:cstheme="minorHAnsi"/>
          <w:b/>
          <w:i/>
          <w:sz w:val="28"/>
          <w:szCs w:val="28"/>
        </w:rPr>
        <w:t>Vatrogasna vozila s pozivnim brojem i broj izlazaka pojedinog vozila na intervenciju</w:t>
      </w:r>
    </w:p>
    <w:p w:rsidR="00136110" w:rsidRDefault="00136110" w:rsidP="00136110">
      <w:pPr>
        <w:pStyle w:val="Odlomakpopisa"/>
        <w:rPr>
          <w:rFonts w:cstheme="minorHAnsi"/>
          <w:b/>
          <w:i/>
          <w:sz w:val="28"/>
          <w:szCs w:val="28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1548"/>
        <w:gridCol w:w="934"/>
        <w:gridCol w:w="934"/>
        <w:gridCol w:w="933"/>
        <w:gridCol w:w="933"/>
        <w:gridCol w:w="933"/>
        <w:gridCol w:w="933"/>
        <w:gridCol w:w="933"/>
      </w:tblGrid>
      <w:tr w:rsidR="00111003" w:rsidTr="00111003">
        <w:trPr>
          <w:trHeight w:val="374"/>
        </w:trPr>
        <w:tc>
          <w:tcPr>
            <w:tcW w:w="1548" w:type="dxa"/>
          </w:tcPr>
          <w:p w:rsidR="00136110" w:rsidRPr="00111003" w:rsidRDefault="00136110" w:rsidP="00136110">
            <w:pPr>
              <w:pStyle w:val="Odlomakpopisa"/>
              <w:ind w:left="0"/>
              <w:rPr>
                <w:rFonts w:cstheme="minorHAnsi"/>
                <w:b/>
                <w:i/>
              </w:rPr>
            </w:pPr>
            <w:r w:rsidRPr="00111003">
              <w:rPr>
                <w:rFonts w:cstheme="minorHAnsi"/>
                <w:b/>
                <w:i/>
              </w:rPr>
              <w:t>Pozivni broj vozila</w:t>
            </w:r>
          </w:p>
        </w:tc>
        <w:tc>
          <w:tcPr>
            <w:tcW w:w="934" w:type="dxa"/>
          </w:tcPr>
          <w:p w:rsidR="00136110" w:rsidRPr="00111003" w:rsidRDefault="00136110" w:rsidP="00136110">
            <w:pPr>
              <w:pStyle w:val="Odlomakpopisa"/>
              <w:ind w:left="0"/>
              <w:rPr>
                <w:rFonts w:cstheme="minorHAnsi"/>
              </w:rPr>
            </w:pPr>
            <w:r w:rsidRPr="00111003">
              <w:rPr>
                <w:rFonts w:cstheme="minorHAnsi"/>
              </w:rPr>
              <w:t>Trilj 301</w:t>
            </w:r>
          </w:p>
        </w:tc>
        <w:tc>
          <w:tcPr>
            <w:tcW w:w="934" w:type="dxa"/>
          </w:tcPr>
          <w:p w:rsidR="00136110" w:rsidRPr="00111003" w:rsidRDefault="00136110" w:rsidP="00136110">
            <w:pPr>
              <w:pStyle w:val="Odlomakpopisa"/>
              <w:ind w:left="0"/>
              <w:rPr>
                <w:rFonts w:cstheme="minorHAnsi"/>
              </w:rPr>
            </w:pPr>
            <w:r w:rsidRPr="00111003">
              <w:rPr>
                <w:rFonts w:cstheme="minorHAnsi"/>
              </w:rPr>
              <w:t>Trilj 302</w:t>
            </w:r>
          </w:p>
        </w:tc>
        <w:tc>
          <w:tcPr>
            <w:tcW w:w="933" w:type="dxa"/>
          </w:tcPr>
          <w:p w:rsidR="00136110" w:rsidRPr="00111003" w:rsidRDefault="00136110" w:rsidP="00136110">
            <w:pPr>
              <w:pStyle w:val="Odlomakpopisa"/>
              <w:ind w:left="0"/>
              <w:rPr>
                <w:rFonts w:cstheme="minorHAnsi"/>
              </w:rPr>
            </w:pPr>
            <w:r w:rsidRPr="00111003">
              <w:rPr>
                <w:rFonts w:cstheme="minorHAnsi"/>
              </w:rPr>
              <w:t>Trilj 303</w:t>
            </w:r>
          </w:p>
        </w:tc>
        <w:tc>
          <w:tcPr>
            <w:tcW w:w="933" w:type="dxa"/>
          </w:tcPr>
          <w:p w:rsidR="00136110" w:rsidRPr="00111003" w:rsidRDefault="00136110" w:rsidP="00136110">
            <w:pPr>
              <w:pStyle w:val="Odlomakpopisa"/>
              <w:ind w:left="0"/>
              <w:rPr>
                <w:rFonts w:cstheme="minorHAnsi"/>
              </w:rPr>
            </w:pPr>
            <w:r w:rsidRPr="00111003">
              <w:rPr>
                <w:rFonts w:cstheme="minorHAnsi"/>
              </w:rPr>
              <w:t>Trilj 304</w:t>
            </w:r>
          </w:p>
        </w:tc>
        <w:tc>
          <w:tcPr>
            <w:tcW w:w="933" w:type="dxa"/>
          </w:tcPr>
          <w:p w:rsidR="00136110" w:rsidRPr="00111003" w:rsidRDefault="00136110" w:rsidP="00136110">
            <w:pPr>
              <w:pStyle w:val="Odlomakpopisa"/>
              <w:ind w:left="0"/>
              <w:rPr>
                <w:rFonts w:cstheme="minorHAnsi"/>
              </w:rPr>
            </w:pPr>
            <w:r w:rsidRPr="00111003">
              <w:rPr>
                <w:rFonts w:cstheme="minorHAnsi"/>
              </w:rPr>
              <w:t>Trilj 305</w:t>
            </w:r>
          </w:p>
        </w:tc>
        <w:tc>
          <w:tcPr>
            <w:tcW w:w="933" w:type="dxa"/>
          </w:tcPr>
          <w:p w:rsidR="00136110" w:rsidRPr="00111003" w:rsidRDefault="00136110" w:rsidP="00136110">
            <w:pPr>
              <w:pStyle w:val="Odlomakpopisa"/>
              <w:ind w:left="0"/>
              <w:rPr>
                <w:rFonts w:cstheme="minorHAnsi"/>
              </w:rPr>
            </w:pPr>
            <w:r w:rsidRPr="00111003">
              <w:rPr>
                <w:rFonts w:cstheme="minorHAnsi"/>
              </w:rPr>
              <w:t>Trilj 306</w:t>
            </w:r>
          </w:p>
        </w:tc>
        <w:tc>
          <w:tcPr>
            <w:tcW w:w="933" w:type="dxa"/>
          </w:tcPr>
          <w:p w:rsidR="00136110" w:rsidRPr="00111003" w:rsidRDefault="00136110" w:rsidP="00136110">
            <w:pPr>
              <w:pStyle w:val="Odlomakpopisa"/>
              <w:ind w:left="0"/>
              <w:rPr>
                <w:rFonts w:cstheme="minorHAnsi"/>
              </w:rPr>
            </w:pPr>
            <w:r w:rsidRPr="00111003">
              <w:rPr>
                <w:rFonts w:cstheme="minorHAnsi"/>
              </w:rPr>
              <w:t>Trilj 307</w:t>
            </w:r>
          </w:p>
        </w:tc>
      </w:tr>
      <w:tr w:rsidR="00111003" w:rsidTr="00111003">
        <w:trPr>
          <w:trHeight w:val="768"/>
        </w:trPr>
        <w:tc>
          <w:tcPr>
            <w:tcW w:w="1548" w:type="dxa"/>
          </w:tcPr>
          <w:p w:rsidR="00136110" w:rsidRPr="00111003" w:rsidRDefault="00136110" w:rsidP="00136110">
            <w:pPr>
              <w:pStyle w:val="Odlomakpopisa"/>
              <w:ind w:left="0"/>
              <w:rPr>
                <w:rFonts w:cstheme="minorHAnsi"/>
                <w:b/>
                <w:i/>
              </w:rPr>
            </w:pPr>
            <w:r w:rsidRPr="00111003">
              <w:rPr>
                <w:rFonts w:cstheme="minorHAnsi"/>
                <w:b/>
                <w:i/>
              </w:rPr>
              <w:t>Broj izlazaka vozila na intervenciju</w:t>
            </w:r>
          </w:p>
        </w:tc>
        <w:tc>
          <w:tcPr>
            <w:tcW w:w="934" w:type="dxa"/>
          </w:tcPr>
          <w:p w:rsidR="00136110" w:rsidRPr="00111003" w:rsidRDefault="00136110" w:rsidP="00136110">
            <w:pPr>
              <w:pStyle w:val="Odlomakpopisa"/>
              <w:ind w:left="0"/>
              <w:rPr>
                <w:rFonts w:cstheme="minorHAnsi"/>
                <w:b/>
              </w:rPr>
            </w:pPr>
            <w:r w:rsidRPr="00111003">
              <w:rPr>
                <w:rFonts w:cstheme="minorHAnsi"/>
                <w:b/>
              </w:rPr>
              <w:t>18</w:t>
            </w:r>
          </w:p>
        </w:tc>
        <w:tc>
          <w:tcPr>
            <w:tcW w:w="934" w:type="dxa"/>
          </w:tcPr>
          <w:p w:rsidR="00136110" w:rsidRPr="00111003" w:rsidRDefault="00136110" w:rsidP="00136110">
            <w:pPr>
              <w:pStyle w:val="Odlomakpopisa"/>
              <w:ind w:left="0"/>
              <w:rPr>
                <w:rFonts w:cstheme="minorHAnsi"/>
                <w:b/>
              </w:rPr>
            </w:pPr>
            <w:r w:rsidRPr="00111003">
              <w:rPr>
                <w:rFonts w:cstheme="minorHAnsi"/>
                <w:b/>
              </w:rPr>
              <w:t>20</w:t>
            </w:r>
          </w:p>
        </w:tc>
        <w:tc>
          <w:tcPr>
            <w:tcW w:w="933" w:type="dxa"/>
          </w:tcPr>
          <w:p w:rsidR="00136110" w:rsidRPr="00111003" w:rsidRDefault="00136110" w:rsidP="00136110">
            <w:pPr>
              <w:pStyle w:val="Odlomakpopisa"/>
              <w:ind w:left="0"/>
              <w:rPr>
                <w:rFonts w:cstheme="minorHAnsi"/>
                <w:b/>
              </w:rPr>
            </w:pPr>
            <w:r w:rsidRPr="00111003">
              <w:rPr>
                <w:rFonts w:cstheme="minorHAnsi"/>
                <w:b/>
              </w:rPr>
              <w:t>25</w:t>
            </w:r>
          </w:p>
        </w:tc>
        <w:tc>
          <w:tcPr>
            <w:tcW w:w="933" w:type="dxa"/>
          </w:tcPr>
          <w:p w:rsidR="00136110" w:rsidRPr="00111003" w:rsidRDefault="00136110" w:rsidP="00136110">
            <w:pPr>
              <w:pStyle w:val="Odlomakpopisa"/>
              <w:ind w:left="0"/>
              <w:rPr>
                <w:rFonts w:cstheme="minorHAnsi"/>
                <w:b/>
              </w:rPr>
            </w:pPr>
            <w:r w:rsidRPr="00111003">
              <w:rPr>
                <w:rFonts w:cstheme="minorHAnsi"/>
                <w:b/>
              </w:rPr>
              <w:t>83</w:t>
            </w:r>
          </w:p>
        </w:tc>
        <w:tc>
          <w:tcPr>
            <w:tcW w:w="933" w:type="dxa"/>
          </w:tcPr>
          <w:p w:rsidR="00136110" w:rsidRPr="00111003" w:rsidRDefault="00136110" w:rsidP="00136110">
            <w:pPr>
              <w:pStyle w:val="Odlomakpopisa"/>
              <w:ind w:left="0"/>
              <w:rPr>
                <w:rFonts w:cstheme="minorHAnsi"/>
                <w:b/>
              </w:rPr>
            </w:pPr>
            <w:r w:rsidRPr="00111003">
              <w:rPr>
                <w:rFonts w:cstheme="minorHAnsi"/>
                <w:b/>
              </w:rPr>
              <w:t>173</w:t>
            </w:r>
          </w:p>
        </w:tc>
        <w:tc>
          <w:tcPr>
            <w:tcW w:w="933" w:type="dxa"/>
          </w:tcPr>
          <w:p w:rsidR="00136110" w:rsidRPr="00111003" w:rsidRDefault="00136110" w:rsidP="00136110">
            <w:pPr>
              <w:pStyle w:val="Odlomakpopisa"/>
              <w:ind w:left="0"/>
              <w:rPr>
                <w:rFonts w:cstheme="minorHAnsi"/>
                <w:b/>
              </w:rPr>
            </w:pPr>
            <w:r w:rsidRPr="00111003">
              <w:rPr>
                <w:rFonts w:cstheme="minorHAnsi"/>
                <w:b/>
              </w:rPr>
              <w:t>-</w:t>
            </w:r>
          </w:p>
        </w:tc>
        <w:tc>
          <w:tcPr>
            <w:tcW w:w="933" w:type="dxa"/>
          </w:tcPr>
          <w:p w:rsidR="00136110" w:rsidRPr="00111003" w:rsidRDefault="00136110" w:rsidP="00136110">
            <w:pPr>
              <w:pStyle w:val="Odlomakpopisa"/>
              <w:ind w:left="0"/>
              <w:rPr>
                <w:rFonts w:cstheme="minorHAnsi"/>
                <w:b/>
              </w:rPr>
            </w:pPr>
            <w:r w:rsidRPr="00111003">
              <w:rPr>
                <w:rFonts w:cstheme="minorHAnsi"/>
                <w:b/>
              </w:rPr>
              <w:t>19</w:t>
            </w:r>
          </w:p>
        </w:tc>
      </w:tr>
    </w:tbl>
    <w:p w:rsidR="002D4BB1" w:rsidRPr="002D4BB1" w:rsidRDefault="002D4BB1" w:rsidP="002D4BB1">
      <w:pPr>
        <w:ind w:left="360"/>
        <w:jc w:val="center"/>
        <w:rPr>
          <w:rFonts w:cstheme="minorHAnsi"/>
          <w:b/>
          <w:i/>
          <w:sz w:val="28"/>
          <w:szCs w:val="28"/>
        </w:rPr>
      </w:pPr>
    </w:p>
    <w:p w:rsidR="00737D28" w:rsidRPr="002D4BB1" w:rsidRDefault="002D4BB1" w:rsidP="002D4BB1">
      <w:pPr>
        <w:ind w:left="360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7. </w:t>
      </w:r>
      <w:r w:rsidR="00737D28" w:rsidRPr="002D4BB1">
        <w:rPr>
          <w:rFonts w:cstheme="minorHAnsi"/>
          <w:b/>
          <w:i/>
          <w:sz w:val="28"/>
          <w:szCs w:val="28"/>
        </w:rPr>
        <w:t>Značajnije vatrogasne intervencije na OP Trilj kao i ispomoći drugim DVD-ima</w:t>
      </w:r>
    </w:p>
    <w:p w:rsidR="008B194C" w:rsidRPr="008B194C" w:rsidRDefault="008B194C" w:rsidP="008B194C">
      <w:r>
        <w:t xml:space="preserve">     </w:t>
      </w:r>
      <w:r w:rsidRPr="008B194C">
        <w:t>U intervenci</w:t>
      </w:r>
      <w:r w:rsidR="00136110">
        <w:t>jama u protekloj 2022</w:t>
      </w:r>
      <w:r w:rsidRPr="008B194C">
        <w:t xml:space="preserve">. godini je ozlijeđeno </w:t>
      </w:r>
      <w:r w:rsidR="00136110">
        <w:rPr>
          <w:b/>
        </w:rPr>
        <w:t>14</w:t>
      </w:r>
      <w:r w:rsidRPr="008B194C">
        <w:rPr>
          <w:b/>
        </w:rPr>
        <w:t xml:space="preserve"> civila te je 1 osoba smrtno stradala</w:t>
      </w:r>
      <w:r w:rsidRPr="008B194C">
        <w:t>. Također važno j</w:t>
      </w:r>
      <w:r w:rsidR="00136110">
        <w:t>e napomenuti da u protekloj 2022</w:t>
      </w:r>
      <w:r w:rsidR="00111003">
        <w:t xml:space="preserve">. godini nismo </w:t>
      </w:r>
      <w:r w:rsidRPr="008B194C">
        <w:t xml:space="preserve">imali </w:t>
      </w:r>
      <w:r w:rsidR="00136110">
        <w:rPr>
          <w:b/>
        </w:rPr>
        <w:t xml:space="preserve">ozljede vatrogasaca </w:t>
      </w:r>
      <w:r w:rsidR="00111003">
        <w:t xml:space="preserve">te </w:t>
      </w:r>
      <w:r w:rsidRPr="008B194C">
        <w:t>značajno uništenu vatrogasnu opremu.</w:t>
      </w:r>
    </w:p>
    <w:p w:rsidR="00136110" w:rsidRPr="00380B35" w:rsidRDefault="008B194C" w:rsidP="007966BB">
      <w:r w:rsidRPr="008B194C">
        <w:t xml:space="preserve">Broj drugih vatrogasnih postrojbi koji su sudjelovali u operativnom području DVD Trilj je </w:t>
      </w:r>
      <w:r w:rsidR="00136110">
        <w:rPr>
          <w:b/>
        </w:rPr>
        <w:t>8</w:t>
      </w:r>
      <w:r w:rsidRPr="008B194C">
        <w:rPr>
          <w:b/>
        </w:rPr>
        <w:t xml:space="preserve"> </w:t>
      </w:r>
      <w:r w:rsidRPr="008B194C">
        <w:t xml:space="preserve">vatrogasnih postrojbi te je DVD Trilj također sudjelovao </w:t>
      </w:r>
      <w:r w:rsidR="00136110">
        <w:rPr>
          <w:b/>
        </w:rPr>
        <w:t>7</w:t>
      </w:r>
      <w:r w:rsidRPr="008B194C">
        <w:rPr>
          <w:b/>
        </w:rPr>
        <w:t xml:space="preserve"> </w:t>
      </w:r>
      <w:r w:rsidRPr="008B194C">
        <w:t>puta van svog operativnog područja</w:t>
      </w:r>
      <w:r>
        <w:t xml:space="preserve"> kao ispomoć ostalim društvima.</w:t>
      </w:r>
    </w:p>
    <w:p w:rsidR="00C6510F" w:rsidRPr="00380B35" w:rsidRDefault="00DE71A8">
      <w:pPr>
        <w:tabs>
          <w:tab w:val="left" w:pos="1290"/>
        </w:tabs>
        <w:suppressAutoHyphens/>
        <w:spacing w:after="0" w:line="240" w:lineRule="auto"/>
        <w:rPr>
          <w:rFonts w:eastAsia="Times New Roman" w:cstheme="minorHAnsi"/>
          <w:b/>
          <w:i/>
          <w:sz w:val="24"/>
          <w:szCs w:val="24"/>
        </w:rPr>
      </w:pPr>
      <w:r w:rsidRPr="00380B35">
        <w:rPr>
          <w:rFonts w:eastAsia="Times New Roman" w:cstheme="minorHAnsi"/>
          <w:b/>
          <w:i/>
          <w:sz w:val="24"/>
          <w:szCs w:val="24"/>
        </w:rPr>
        <w:t>Značajnije intervencije:</w:t>
      </w:r>
    </w:p>
    <w:p w:rsidR="00A572F6" w:rsidRPr="00380B35" w:rsidRDefault="00A572F6">
      <w:pPr>
        <w:tabs>
          <w:tab w:val="left" w:pos="1290"/>
        </w:tabs>
        <w:suppressAutoHyphens/>
        <w:spacing w:after="0" w:line="240" w:lineRule="auto"/>
        <w:rPr>
          <w:rFonts w:eastAsia="Times New Roman" w:cstheme="minorHAnsi"/>
          <w:b/>
          <w:i/>
          <w:sz w:val="24"/>
          <w:szCs w:val="24"/>
        </w:rPr>
      </w:pPr>
    </w:p>
    <w:p w:rsidR="002D167D" w:rsidRPr="002D167D" w:rsidRDefault="002D167D" w:rsidP="002D167D">
      <w:pPr>
        <w:pStyle w:val="Odlomakpopisa"/>
        <w:numPr>
          <w:ilvl w:val="0"/>
          <w:numId w:val="9"/>
        </w:numPr>
        <w:tabs>
          <w:tab w:val="left" w:pos="1290"/>
        </w:tabs>
        <w:suppressAutoHyphens/>
        <w:spacing w:after="0" w:line="240" w:lineRule="auto"/>
        <w:rPr>
          <w:rFonts w:eastAsia="Times New Roman" w:cstheme="minorHAnsi"/>
          <w:b/>
          <w:i/>
          <w:color w:val="FF0000"/>
          <w:sz w:val="24"/>
          <w:szCs w:val="24"/>
        </w:rPr>
      </w:pPr>
      <w:r>
        <w:rPr>
          <w:rFonts w:eastAsia="Times New Roman" w:cstheme="minorHAnsi"/>
          <w:b/>
          <w:i/>
          <w:color w:val="000000" w:themeColor="text1"/>
          <w:sz w:val="24"/>
          <w:szCs w:val="24"/>
        </w:rPr>
        <w:t xml:space="preserve">Teška prometna nesreća </w:t>
      </w:r>
      <w:proofErr w:type="spellStart"/>
      <w:r>
        <w:rPr>
          <w:rFonts w:eastAsia="Times New Roman" w:cstheme="minorHAnsi"/>
          <w:b/>
          <w:i/>
          <w:color w:val="000000" w:themeColor="text1"/>
          <w:sz w:val="24"/>
          <w:szCs w:val="24"/>
        </w:rPr>
        <w:t>Budimiri</w:t>
      </w:r>
      <w:proofErr w:type="spellEnd"/>
      <w:r>
        <w:rPr>
          <w:rFonts w:eastAsia="Times New Roman" w:cstheme="minorHAnsi"/>
          <w:b/>
          <w:i/>
          <w:color w:val="000000" w:themeColor="text1"/>
          <w:sz w:val="24"/>
          <w:szCs w:val="24"/>
        </w:rPr>
        <w:t xml:space="preserve"> smrt mladog čovjeka u frontalnom sudaru</w:t>
      </w:r>
      <w:r w:rsidR="00E4094D">
        <w:rPr>
          <w:rFonts w:eastAsia="Times New Roman" w:cstheme="minorHAnsi"/>
          <w:b/>
          <w:i/>
          <w:color w:val="000000" w:themeColor="text1"/>
          <w:sz w:val="24"/>
          <w:szCs w:val="24"/>
        </w:rPr>
        <w:t xml:space="preserve"> vozila</w:t>
      </w:r>
    </w:p>
    <w:p w:rsidR="002D167D" w:rsidRPr="002D167D" w:rsidRDefault="002D167D" w:rsidP="002D167D">
      <w:pPr>
        <w:pStyle w:val="Odlomakpopisa"/>
        <w:numPr>
          <w:ilvl w:val="0"/>
          <w:numId w:val="9"/>
        </w:numPr>
        <w:tabs>
          <w:tab w:val="left" w:pos="1290"/>
        </w:tabs>
        <w:suppressAutoHyphens/>
        <w:spacing w:after="0" w:line="240" w:lineRule="auto"/>
        <w:rPr>
          <w:rFonts w:eastAsia="Times New Roman" w:cstheme="minorHAnsi"/>
          <w:b/>
          <w:i/>
          <w:color w:val="FF0000"/>
          <w:sz w:val="24"/>
          <w:szCs w:val="24"/>
        </w:rPr>
      </w:pPr>
      <w:r>
        <w:rPr>
          <w:rFonts w:eastAsia="Times New Roman" w:cstheme="minorHAnsi"/>
          <w:b/>
          <w:i/>
          <w:color w:val="000000" w:themeColor="text1"/>
          <w:sz w:val="24"/>
          <w:szCs w:val="24"/>
        </w:rPr>
        <w:t>Prometna nesreća Ugljane teže ozlijeđena ženska osoba</w:t>
      </w:r>
    </w:p>
    <w:p w:rsidR="002D167D" w:rsidRPr="002D167D" w:rsidRDefault="00E4094D" w:rsidP="002D167D">
      <w:pPr>
        <w:pStyle w:val="Odlomakpopisa"/>
        <w:numPr>
          <w:ilvl w:val="0"/>
          <w:numId w:val="9"/>
        </w:numPr>
        <w:tabs>
          <w:tab w:val="left" w:pos="1290"/>
        </w:tabs>
        <w:suppressAutoHyphens/>
        <w:spacing w:after="0" w:line="240" w:lineRule="auto"/>
        <w:rPr>
          <w:rFonts w:eastAsia="Times New Roman" w:cstheme="minorHAnsi"/>
          <w:b/>
          <w:i/>
          <w:color w:val="FF0000"/>
          <w:sz w:val="24"/>
          <w:szCs w:val="24"/>
        </w:rPr>
      </w:pPr>
      <w:r>
        <w:rPr>
          <w:rFonts w:eastAsia="Times New Roman" w:cstheme="minorHAnsi"/>
          <w:b/>
          <w:i/>
          <w:color w:val="000000" w:themeColor="text1"/>
          <w:sz w:val="24"/>
          <w:szCs w:val="24"/>
        </w:rPr>
        <w:t>Prometna nesreća kod</w:t>
      </w:r>
      <w:r w:rsidR="002D167D">
        <w:rPr>
          <w:rFonts w:eastAsia="Times New Roman" w:cstheme="minorHAnsi"/>
          <w:b/>
          <w:i/>
          <w:color w:val="000000" w:themeColor="text1"/>
          <w:sz w:val="24"/>
          <w:szCs w:val="24"/>
        </w:rPr>
        <w:t xml:space="preserve"> mosta Sv. Mihovil </w:t>
      </w:r>
      <w:proofErr w:type="spellStart"/>
      <w:r w:rsidR="002D167D">
        <w:rPr>
          <w:rFonts w:eastAsia="Times New Roman" w:cstheme="minorHAnsi"/>
          <w:b/>
          <w:i/>
          <w:color w:val="000000" w:themeColor="text1"/>
          <w:sz w:val="24"/>
          <w:szCs w:val="24"/>
        </w:rPr>
        <w:t>Čaporice</w:t>
      </w:r>
      <w:proofErr w:type="spellEnd"/>
      <w:r w:rsidR="002D167D">
        <w:rPr>
          <w:rFonts w:eastAsia="Times New Roman" w:cstheme="minorHAnsi"/>
          <w:b/>
          <w:i/>
          <w:color w:val="000000" w:themeColor="text1"/>
          <w:sz w:val="24"/>
          <w:szCs w:val="24"/>
        </w:rPr>
        <w:t>, 5 ozlijeđenih osoba</w:t>
      </w:r>
    </w:p>
    <w:p w:rsidR="002D167D" w:rsidRPr="002D167D" w:rsidRDefault="002D167D" w:rsidP="002D167D">
      <w:pPr>
        <w:pStyle w:val="Odlomakpopisa"/>
        <w:numPr>
          <w:ilvl w:val="0"/>
          <w:numId w:val="9"/>
        </w:numPr>
        <w:tabs>
          <w:tab w:val="left" w:pos="1290"/>
        </w:tabs>
        <w:suppressAutoHyphens/>
        <w:spacing w:after="0" w:line="240" w:lineRule="auto"/>
        <w:rPr>
          <w:rFonts w:eastAsia="Times New Roman" w:cstheme="minorHAnsi"/>
          <w:b/>
          <w:i/>
          <w:color w:val="FF0000"/>
          <w:sz w:val="24"/>
          <w:szCs w:val="24"/>
        </w:rPr>
      </w:pPr>
      <w:r>
        <w:rPr>
          <w:rFonts w:eastAsia="Times New Roman" w:cstheme="minorHAnsi"/>
          <w:b/>
          <w:i/>
          <w:color w:val="000000" w:themeColor="text1"/>
          <w:sz w:val="24"/>
          <w:szCs w:val="24"/>
        </w:rPr>
        <w:t>Pad traktora u vodeni kanal Košute s osobom i prikolicom</w:t>
      </w:r>
    </w:p>
    <w:p w:rsidR="002D167D" w:rsidRPr="002D167D" w:rsidRDefault="002D167D" w:rsidP="002D167D">
      <w:pPr>
        <w:pStyle w:val="Odlomakpopisa"/>
        <w:numPr>
          <w:ilvl w:val="0"/>
          <w:numId w:val="9"/>
        </w:numPr>
        <w:tabs>
          <w:tab w:val="left" w:pos="1290"/>
        </w:tabs>
        <w:suppressAutoHyphens/>
        <w:spacing w:after="0" w:line="240" w:lineRule="auto"/>
        <w:rPr>
          <w:rFonts w:eastAsia="Times New Roman" w:cstheme="minorHAnsi"/>
          <w:b/>
          <w:i/>
          <w:color w:val="FF0000"/>
          <w:sz w:val="24"/>
          <w:szCs w:val="24"/>
        </w:rPr>
      </w:pPr>
      <w:r>
        <w:rPr>
          <w:rFonts w:eastAsia="Times New Roman" w:cstheme="minorHAnsi"/>
          <w:b/>
          <w:i/>
          <w:color w:val="000000" w:themeColor="text1"/>
          <w:sz w:val="24"/>
          <w:szCs w:val="24"/>
        </w:rPr>
        <w:t>Okretanje čamca s osobama u centru Trilja na Cetini te izvlačenje čamca iz matice korita same rijeke</w:t>
      </w:r>
    </w:p>
    <w:p w:rsidR="002D167D" w:rsidRPr="002D167D" w:rsidRDefault="002D167D" w:rsidP="002D167D">
      <w:pPr>
        <w:pStyle w:val="Odlomakpopisa"/>
        <w:numPr>
          <w:ilvl w:val="0"/>
          <w:numId w:val="9"/>
        </w:numPr>
        <w:tabs>
          <w:tab w:val="left" w:pos="1290"/>
        </w:tabs>
        <w:suppressAutoHyphens/>
        <w:spacing w:after="0" w:line="240" w:lineRule="auto"/>
        <w:rPr>
          <w:rFonts w:eastAsia="Times New Roman" w:cstheme="minorHAnsi"/>
          <w:b/>
          <w:i/>
          <w:color w:val="FF0000"/>
          <w:sz w:val="24"/>
          <w:szCs w:val="24"/>
        </w:rPr>
      </w:pPr>
      <w:r>
        <w:rPr>
          <w:rFonts w:eastAsia="Times New Roman" w:cstheme="minorHAnsi"/>
          <w:b/>
          <w:i/>
          <w:color w:val="000000" w:themeColor="text1"/>
          <w:sz w:val="24"/>
          <w:szCs w:val="24"/>
        </w:rPr>
        <w:t>Spašavanje mlađe osobe iz dubine</w:t>
      </w:r>
      <w:r w:rsidR="00111003">
        <w:rPr>
          <w:rFonts w:eastAsia="Times New Roman" w:cstheme="minorHAnsi"/>
          <w:b/>
          <w:i/>
          <w:color w:val="000000" w:themeColor="text1"/>
          <w:sz w:val="24"/>
          <w:szCs w:val="24"/>
        </w:rPr>
        <w:t xml:space="preserve"> u brdskom nepristupačnom dijelu</w:t>
      </w:r>
    </w:p>
    <w:p w:rsidR="002D167D" w:rsidRPr="002D167D" w:rsidRDefault="002D167D" w:rsidP="002D167D">
      <w:pPr>
        <w:pStyle w:val="Odlomakpopisa"/>
        <w:numPr>
          <w:ilvl w:val="0"/>
          <w:numId w:val="9"/>
        </w:numPr>
        <w:tabs>
          <w:tab w:val="left" w:pos="1290"/>
        </w:tabs>
        <w:suppressAutoHyphens/>
        <w:spacing w:after="0" w:line="240" w:lineRule="auto"/>
        <w:rPr>
          <w:rFonts w:eastAsia="Times New Roman" w:cstheme="minorHAnsi"/>
          <w:b/>
          <w:i/>
          <w:color w:val="FF0000"/>
          <w:sz w:val="24"/>
          <w:szCs w:val="24"/>
        </w:rPr>
      </w:pPr>
      <w:r>
        <w:rPr>
          <w:rFonts w:eastAsia="Times New Roman" w:cstheme="minorHAnsi"/>
          <w:b/>
          <w:i/>
          <w:color w:val="000000" w:themeColor="text1"/>
          <w:sz w:val="24"/>
          <w:szCs w:val="24"/>
        </w:rPr>
        <w:t>Pad mlađih osoba s motocikla isp</w:t>
      </w:r>
      <w:r w:rsidR="00AF48AD">
        <w:rPr>
          <w:rFonts w:eastAsia="Times New Roman" w:cstheme="minorHAnsi"/>
          <w:b/>
          <w:i/>
          <w:color w:val="000000" w:themeColor="text1"/>
          <w:sz w:val="24"/>
          <w:szCs w:val="24"/>
        </w:rPr>
        <w:t>red DVD Trilj, pomoć u svim seg</w:t>
      </w:r>
      <w:bookmarkStart w:id="0" w:name="_GoBack"/>
      <w:bookmarkEnd w:id="0"/>
      <w:r>
        <w:rPr>
          <w:rFonts w:eastAsia="Times New Roman" w:cstheme="minorHAnsi"/>
          <w:b/>
          <w:i/>
          <w:color w:val="000000" w:themeColor="text1"/>
          <w:sz w:val="24"/>
          <w:szCs w:val="24"/>
        </w:rPr>
        <w:t>mentima</w:t>
      </w:r>
    </w:p>
    <w:p w:rsidR="00DE71A8" w:rsidRPr="002D167D" w:rsidRDefault="002D167D" w:rsidP="002D167D">
      <w:pPr>
        <w:pStyle w:val="Odlomakpopisa"/>
        <w:numPr>
          <w:ilvl w:val="0"/>
          <w:numId w:val="9"/>
        </w:numPr>
        <w:tabs>
          <w:tab w:val="left" w:pos="1290"/>
        </w:tabs>
        <w:suppressAutoHyphens/>
        <w:spacing w:after="0" w:line="240" w:lineRule="auto"/>
        <w:rPr>
          <w:rFonts w:eastAsia="Times New Roman" w:cstheme="minorHAnsi"/>
          <w:b/>
          <w:i/>
          <w:color w:val="FF0000"/>
          <w:sz w:val="24"/>
          <w:szCs w:val="24"/>
        </w:rPr>
      </w:pPr>
      <w:r>
        <w:rPr>
          <w:rFonts w:eastAsia="Times New Roman" w:cstheme="minorHAnsi"/>
          <w:b/>
          <w:i/>
          <w:color w:val="000000" w:themeColor="text1"/>
          <w:sz w:val="24"/>
          <w:szCs w:val="24"/>
        </w:rPr>
        <w:t xml:space="preserve">Veći šumski požar Rože </w:t>
      </w:r>
    </w:p>
    <w:p w:rsidR="002D167D" w:rsidRPr="002D167D" w:rsidRDefault="002D167D" w:rsidP="002D167D">
      <w:pPr>
        <w:pStyle w:val="Odlomakpopisa"/>
        <w:numPr>
          <w:ilvl w:val="0"/>
          <w:numId w:val="9"/>
        </w:numPr>
        <w:tabs>
          <w:tab w:val="left" w:pos="1290"/>
        </w:tabs>
        <w:suppressAutoHyphens/>
        <w:spacing w:after="0" w:line="240" w:lineRule="auto"/>
        <w:rPr>
          <w:rFonts w:eastAsia="Times New Roman" w:cstheme="minorHAnsi"/>
          <w:b/>
          <w:i/>
          <w:color w:val="FF0000"/>
          <w:sz w:val="24"/>
          <w:szCs w:val="24"/>
        </w:rPr>
      </w:pPr>
      <w:r>
        <w:rPr>
          <w:rFonts w:eastAsia="Times New Roman" w:cstheme="minorHAnsi"/>
          <w:b/>
          <w:i/>
          <w:color w:val="000000" w:themeColor="text1"/>
          <w:sz w:val="24"/>
          <w:szCs w:val="24"/>
        </w:rPr>
        <w:t xml:space="preserve">Više tehničkih intervencija uklanjanja </w:t>
      </w:r>
      <w:proofErr w:type="spellStart"/>
      <w:r>
        <w:rPr>
          <w:rFonts w:eastAsia="Times New Roman" w:cstheme="minorHAnsi"/>
          <w:b/>
          <w:i/>
          <w:color w:val="000000" w:themeColor="text1"/>
          <w:sz w:val="24"/>
          <w:szCs w:val="24"/>
        </w:rPr>
        <w:t>stršljenova</w:t>
      </w:r>
      <w:proofErr w:type="spellEnd"/>
      <w:r>
        <w:rPr>
          <w:rFonts w:eastAsia="Times New Roman" w:cstheme="minorHAnsi"/>
          <w:b/>
          <w:i/>
          <w:color w:val="000000" w:themeColor="text1"/>
          <w:sz w:val="24"/>
          <w:szCs w:val="24"/>
        </w:rPr>
        <w:t xml:space="preserve"> i kukaca</w:t>
      </w:r>
    </w:p>
    <w:p w:rsidR="002D167D" w:rsidRPr="002D167D" w:rsidRDefault="002D167D" w:rsidP="002D167D">
      <w:pPr>
        <w:pStyle w:val="Odlomakpopisa"/>
        <w:numPr>
          <w:ilvl w:val="0"/>
          <w:numId w:val="9"/>
        </w:numPr>
        <w:tabs>
          <w:tab w:val="left" w:pos="1290"/>
        </w:tabs>
        <w:suppressAutoHyphens/>
        <w:spacing w:after="0" w:line="240" w:lineRule="auto"/>
        <w:rPr>
          <w:rFonts w:eastAsia="Times New Roman" w:cstheme="minorHAnsi"/>
          <w:b/>
          <w:i/>
          <w:color w:val="FF0000"/>
          <w:sz w:val="24"/>
          <w:szCs w:val="24"/>
        </w:rPr>
      </w:pPr>
      <w:r>
        <w:rPr>
          <w:rFonts w:eastAsia="Times New Roman" w:cstheme="minorHAnsi"/>
          <w:b/>
          <w:i/>
          <w:color w:val="000000" w:themeColor="text1"/>
          <w:sz w:val="24"/>
          <w:szCs w:val="24"/>
        </w:rPr>
        <w:t xml:space="preserve">Šumski požari zimi u </w:t>
      </w:r>
      <w:r w:rsidR="00E4094D">
        <w:rPr>
          <w:rFonts w:eastAsia="Times New Roman" w:cstheme="minorHAnsi"/>
          <w:b/>
          <w:i/>
          <w:color w:val="000000" w:themeColor="text1"/>
          <w:sz w:val="24"/>
          <w:szCs w:val="24"/>
        </w:rPr>
        <w:t>nekad i</w:t>
      </w:r>
      <w:r>
        <w:rPr>
          <w:rFonts w:eastAsia="Times New Roman" w:cstheme="minorHAnsi"/>
          <w:b/>
          <w:i/>
          <w:color w:val="000000" w:themeColor="text1"/>
          <w:sz w:val="24"/>
          <w:szCs w:val="24"/>
        </w:rPr>
        <w:t xml:space="preserve"> 5 vatrogasnih intervencija</w:t>
      </w:r>
      <w:r w:rsidR="00E4094D">
        <w:rPr>
          <w:rFonts w:eastAsia="Times New Roman" w:cstheme="minorHAnsi"/>
          <w:b/>
          <w:i/>
          <w:color w:val="000000" w:themeColor="text1"/>
          <w:sz w:val="24"/>
          <w:szCs w:val="24"/>
        </w:rPr>
        <w:t xml:space="preserve"> u danu</w:t>
      </w:r>
    </w:p>
    <w:p w:rsidR="002D167D" w:rsidRPr="002D167D" w:rsidRDefault="002D167D" w:rsidP="002D167D">
      <w:pPr>
        <w:pStyle w:val="Odlomakpopisa"/>
        <w:numPr>
          <w:ilvl w:val="0"/>
          <w:numId w:val="9"/>
        </w:numPr>
        <w:tabs>
          <w:tab w:val="left" w:pos="1290"/>
        </w:tabs>
        <w:suppressAutoHyphens/>
        <w:spacing w:after="0" w:line="240" w:lineRule="auto"/>
        <w:rPr>
          <w:rFonts w:eastAsia="Times New Roman" w:cstheme="minorHAnsi"/>
          <w:b/>
          <w:i/>
          <w:color w:val="FF0000"/>
          <w:sz w:val="24"/>
          <w:szCs w:val="24"/>
        </w:rPr>
      </w:pPr>
      <w:r>
        <w:rPr>
          <w:rFonts w:eastAsia="Times New Roman" w:cstheme="minorHAnsi"/>
          <w:b/>
          <w:i/>
          <w:color w:val="000000" w:themeColor="text1"/>
          <w:sz w:val="24"/>
          <w:szCs w:val="24"/>
        </w:rPr>
        <w:t>Šest požara u kućama</w:t>
      </w:r>
      <w:r w:rsidR="00E4094D">
        <w:rPr>
          <w:rFonts w:eastAsia="Times New Roman" w:cstheme="minorHAnsi"/>
          <w:b/>
          <w:i/>
          <w:color w:val="000000" w:themeColor="text1"/>
          <w:sz w:val="24"/>
          <w:szCs w:val="24"/>
        </w:rPr>
        <w:t xml:space="preserve"> u protekloj godini</w:t>
      </w:r>
    </w:p>
    <w:p w:rsidR="002D167D" w:rsidRPr="00111003" w:rsidRDefault="002D167D" w:rsidP="002D167D">
      <w:pPr>
        <w:pStyle w:val="Odlomakpopisa"/>
        <w:numPr>
          <w:ilvl w:val="0"/>
          <w:numId w:val="9"/>
        </w:numPr>
        <w:tabs>
          <w:tab w:val="left" w:pos="1290"/>
        </w:tabs>
        <w:suppressAutoHyphens/>
        <w:spacing w:after="0" w:line="240" w:lineRule="auto"/>
        <w:rPr>
          <w:rFonts w:eastAsia="Times New Roman" w:cstheme="minorHAnsi"/>
          <w:b/>
          <w:i/>
          <w:color w:val="FF0000"/>
          <w:sz w:val="24"/>
          <w:szCs w:val="24"/>
        </w:rPr>
      </w:pPr>
      <w:r>
        <w:rPr>
          <w:rFonts w:eastAsia="Times New Roman" w:cstheme="minorHAnsi"/>
          <w:b/>
          <w:i/>
          <w:color w:val="000000" w:themeColor="text1"/>
          <w:sz w:val="24"/>
          <w:szCs w:val="24"/>
        </w:rPr>
        <w:t>Puno požara neuređenih odlagališta otpada i zagađivanje okoliša</w:t>
      </w:r>
    </w:p>
    <w:p w:rsidR="00111003" w:rsidRPr="00111003" w:rsidRDefault="00E4094D" w:rsidP="002D167D">
      <w:pPr>
        <w:pStyle w:val="Odlomakpopisa"/>
        <w:numPr>
          <w:ilvl w:val="0"/>
          <w:numId w:val="9"/>
        </w:numPr>
        <w:tabs>
          <w:tab w:val="left" w:pos="1290"/>
        </w:tabs>
        <w:suppressAutoHyphens/>
        <w:spacing w:after="0" w:line="240" w:lineRule="auto"/>
        <w:rPr>
          <w:rFonts w:eastAsia="Times New Roman" w:cstheme="minorHAnsi"/>
          <w:b/>
          <w:i/>
          <w:color w:val="FF0000"/>
          <w:sz w:val="24"/>
          <w:szCs w:val="24"/>
        </w:rPr>
      </w:pPr>
      <w:r>
        <w:rPr>
          <w:rFonts w:eastAsia="Times New Roman" w:cstheme="minorHAnsi"/>
          <w:b/>
          <w:i/>
          <w:color w:val="000000" w:themeColor="text1"/>
          <w:sz w:val="24"/>
          <w:szCs w:val="24"/>
        </w:rPr>
        <w:t>D</w:t>
      </w:r>
      <w:r w:rsidR="00111003">
        <w:rPr>
          <w:rFonts w:eastAsia="Times New Roman" w:cstheme="minorHAnsi"/>
          <w:b/>
          <w:i/>
          <w:color w:val="000000" w:themeColor="text1"/>
          <w:sz w:val="24"/>
          <w:szCs w:val="24"/>
        </w:rPr>
        <w:t>eset prometnih nesreća na području grada i njegovih naselja</w:t>
      </w:r>
    </w:p>
    <w:p w:rsidR="00111003" w:rsidRPr="002D167D" w:rsidRDefault="00111003" w:rsidP="002D167D">
      <w:pPr>
        <w:pStyle w:val="Odlomakpopisa"/>
        <w:numPr>
          <w:ilvl w:val="0"/>
          <w:numId w:val="9"/>
        </w:numPr>
        <w:tabs>
          <w:tab w:val="left" w:pos="1290"/>
        </w:tabs>
        <w:suppressAutoHyphens/>
        <w:spacing w:after="0" w:line="240" w:lineRule="auto"/>
        <w:rPr>
          <w:rFonts w:eastAsia="Times New Roman" w:cstheme="minorHAnsi"/>
          <w:b/>
          <w:i/>
          <w:color w:val="FF0000"/>
          <w:sz w:val="24"/>
          <w:szCs w:val="24"/>
        </w:rPr>
      </w:pPr>
      <w:r>
        <w:rPr>
          <w:rFonts w:eastAsia="Times New Roman" w:cstheme="minorHAnsi"/>
          <w:b/>
          <w:i/>
          <w:color w:val="000000" w:themeColor="text1"/>
          <w:sz w:val="24"/>
          <w:szCs w:val="24"/>
        </w:rPr>
        <w:t>14 ozlijeđenih osoba</w:t>
      </w:r>
    </w:p>
    <w:p w:rsidR="00417642" w:rsidRPr="00DE71A8" w:rsidRDefault="00417642">
      <w:pPr>
        <w:tabs>
          <w:tab w:val="left" w:pos="1290"/>
        </w:tabs>
        <w:suppressAutoHyphens/>
        <w:spacing w:after="0" w:line="240" w:lineRule="auto"/>
        <w:rPr>
          <w:rFonts w:eastAsia="Times New Roman" w:cstheme="minorHAnsi"/>
          <w:sz w:val="24"/>
        </w:rPr>
      </w:pPr>
    </w:p>
    <w:p w:rsidR="00247F3C" w:rsidRDefault="00247F3C" w:rsidP="008B194C">
      <w:pPr>
        <w:tabs>
          <w:tab w:val="left" w:pos="1290"/>
        </w:tabs>
        <w:suppressAutoHyphens/>
        <w:spacing w:after="0" w:line="240" w:lineRule="auto"/>
        <w:rPr>
          <w:rFonts w:eastAsia="Times New Roman" w:cstheme="minorHAnsi"/>
          <w:i/>
          <w:sz w:val="24"/>
        </w:rPr>
      </w:pPr>
    </w:p>
    <w:p w:rsidR="00247F3C" w:rsidRDefault="00247F3C" w:rsidP="008B194C">
      <w:pPr>
        <w:tabs>
          <w:tab w:val="left" w:pos="1290"/>
        </w:tabs>
        <w:suppressAutoHyphens/>
        <w:spacing w:after="0" w:line="240" w:lineRule="auto"/>
        <w:rPr>
          <w:rFonts w:eastAsia="Times New Roman" w:cstheme="minorHAnsi"/>
          <w:i/>
          <w:sz w:val="24"/>
        </w:rPr>
      </w:pPr>
    </w:p>
    <w:p w:rsidR="002A5C29" w:rsidRPr="00DE71A8" w:rsidRDefault="008B194C">
      <w:pPr>
        <w:tabs>
          <w:tab w:val="left" w:pos="1290"/>
        </w:tabs>
        <w:suppressAutoHyphens/>
        <w:spacing w:after="0" w:line="240" w:lineRule="auto"/>
        <w:rPr>
          <w:rFonts w:eastAsia="Times New Roman" w:cstheme="minorHAnsi"/>
          <w:i/>
          <w:sz w:val="24"/>
        </w:rPr>
      </w:pPr>
      <w:r>
        <w:rPr>
          <w:rFonts w:eastAsia="Times New Roman" w:cstheme="minorHAnsi"/>
          <w:i/>
          <w:sz w:val="24"/>
        </w:rPr>
        <w:t xml:space="preserve">                </w:t>
      </w:r>
      <w:r w:rsidR="008342DF">
        <w:rPr>
          <w:rFonts w:eastAsia="Times New Roman" w:cstheme="minorHAnsi"/>
          <w:i/>
          <w:sz w:val="24"/>
        </w:rPr>
        <w:t xml:space="preserve">Veliko hvala članovima </w:t>
      </w:r>
      <w:r w:rsidR="00247F3C">
        <w:rPr>
          <w:rFonts w:eastAsia="Times New Roman" w:cstheme="minorHAnsi"/>
          <w:i/>
          <w:sz w:val="24"/>
        </w:rPr>
        <w:t>Upravnog odbora i Zapovjedništvu</w:t>
      </w:r>
      <w:r w:rsidR="008342DF">
        <w:rPr>
          <w:rFonts w:eastAsia="Times New Roman" w:cstheme="minorHAnsi"/>
          <w:i/>
          <w:sz w:val="24"/>
        </w:rPr>
        <w:t xml:space="preserve"> koji su se disciplinirano odazivali</w:t>
      </w:r>
      <w:r w:rsidR="002A5C29" w:rsidRPr="00DE71A8">
        <w:rPr>
          <w:rFonts w:eastAsia="Times New Roman" w:cstheme="minorHAnsi"/>
          <w:i/>
          <w:sz w:val="24"/>
        </w:rPr>
        <w:t xml:space="preserve"> na radne sastanke,</w:t>
      </w:r>
      <w:r w:rsidR="00D37933" w:rsidRPr="00DE71A8">
        <w:rPr>
          <w:rFonts w:eastAsia="Times New Roman" w:cstheme="minorHAnsi"/>
          <w:i/>
          <w:sz w:val="24"/>
        </w:rPr>
        <w:t xml:space="preserve"> </w:t>
      </w:r>
      <w:r w:rsidR="008342DF">
        <w:rPr>
          <w:rFonts w:eastAsia="Times New Roman" w:cstheme="minorHAnsi"/>
          <w:i/>
          <w:sz w:val="24"/>
        </w:rPr>
        <w:t>predlagali</w:t>
      </w:r>
      <w:r w:rsidR="00FA3298" w:rsidRPr="00DE71A8">
        <w:rPr>
          <w:rFonts w:eastAsia="Times New Roman" w:cstheme="minorHAnsi"/>
          <w:i/>
          <w:sz w:val="24"/>
        </w:rPr>
        <w:t xml:space="preserve"> aktivne smjern</w:t>
      </w:r>
      <w:r w:rsidR="00D37933" w:rsidRPr="00DE71A8">
        <w:rPr>
          <w:rFonts w:eastAsia="Times New Roman" w:cstheme="minorHAnsi"/>
          <w:i/>
          <w:sz w:val="24"/>
        </w:rPr>
        <w:t>ice za bolji operativni sustav te</w:t>
      </w:r>
      <w:r w:rsidR="008342DF">
        <w:rPr>
          <w:rFonts w:eastAsia="Times New Roman" w:cstheme="minorHAnsi"/>
          <w:i/>
          <w:sz w:val="24"/>
        </w:rPr>
        <w:t xml:space="preserve"> rješavali</w:t>
      </w:r>
      <w:r w:rsidR="002A5C29" w:rsidRPr="00DE71A8">
        <w:rPr>
          <w:rFonts w:eastAsia="Times New Roman" w:cstheme="minorHAnsi"/>
          <w:i/>
          <w:sz w:val="24"/>
        </w:rPr>
        <w:t xml:space="preserve"> probleme</w:t>
      </w:r>
      <w:r w:rsidR="008342DF">
        <w:rPr>
          <w:rFonts w:eastAsia="Times New Roman" w:cstheme="minorHAnsi"/>
          <w:i/>
          <w:sz w:val="24"/>
        </w:rPr>
        <w:t xml:space="preserve"> o</w:t>
      </w:r>
      <w:r w:rsidR="00247F3C">
        <w:rPr>
          <w:rFonts w:eastAsia="Times New Roman" w:cstheme="minorHAnsi"/>
          <w:i/>
          <w:sz w:val="24"/>
        </w:rPr>
        <w:t>d iznimnog značaja</w:t>
      </w:r>
      <w:r>
        <w:rPr>
          <w:rFonts w:eastAsia="Times New Roman" w:cstheme="minorHAnsi"/>
          <w:i/>
          <w:sz w:val="24"/>
        </w:rPr>
        <w:t>.</w:t>
      </w:r>
      <w:r w:rsidR="00247F3C">
        <w:rPr>
          <w:rFonts w:eastAsia="Times New Roman" w:cstheme="minorHAnsi"/>
          <w:i/>
          <w:sz w:val="24"/>
        </w:rPr>
        <w:t xml:space="preserve"> Hvala Osnivaču, VZ Splitsko dalmatinske županije na čelu s županijskim zapovjednikom kao i područnom zapovjedniku i svim našim kolegama vatrogascima iz županije.</w:t>
      </w:r>
      <w:r>
        <w:rPr>
          <w:rFonts w:eastAsia="Times New Roman" w:cstheme="minorHAnsi"/>
          <w:i/>
          <w:sz w:val="24"/>
        </w:rPr>
        <w:t xml:space="preserve"> </w:t>
      </w:r>
      <w:r w:rsidR="00247F3C">
        <w:rPr>
          <w:rFonts w:eastAsia="Times New Roman" w:cstheme="minorHAnsi"/>
          <w:i/>
          <w:sz w:val="24"/>
        </w:rPr>
        <w:t xml:space="preserve">Na samom kraju ovog </w:t>
      </w:r>
      <w:r w:rsidR="008342DF">
        <w:rPr>
          <w:rFonts w:eastAsia="Times New Roman" w:cstheme="minorHAnsi"/>
          <w:i/>
          <w:sz w:val="24"/>
        </w:rPr>
        <w:t>izvješća najveća</w:t>
      </w:r>
      <w:r w:rsidR="00247F3C">
        <w:rPr>
          <w:rFonts w:eastAsia="Times New Roman" w:cstheme="minorHAnsi"/>
          <w:i/>
          <w:sz w:val="24"/>
        </w:rPr>
        <w:t xml:space="preserve"> zahvala članovima DVD Trilj</w:t>
      </w:r>
      <w:r w:rsidR="000A4ACB" w:rsidRPr="00DE71A8">
        <w:rPr>
          <w:rFonts w:eastAsia="Times New Roman" w:cstheme="minorHAnsi"/>
          <w:i/>
          <w:sz w:val="24"/>
        </w:rPr>
        <w:t xml:space="preserve"> vatrogascima operativcima</w:t>
      </w:r>
      <w:r w:rsidR="00247F3C">
        <w:rPr>
          <w:rFonts w:eastAsia="Times New Roman" w:cstheme="minorHAnsi"/>
          <w:i/>
          <w:sz w:val="24"/>
        </w:rPr>
        <w:t xml:space="preserve">, </w:t>
      </w:r>
      <w:r w:rsidR="002E6304" w:rsidRPr="00DE71A8">
        <w:rPr>
          <w:rFonts w:eastAsia="Times New Roman" w:cstheme="minorHAnsi"/>
          <w:i/>
          <w:sz w:val="24"/>
        </w:rPr>
        <w:t>volonterima</w:t>
      </w:r>
      <w:r w:rsidR="000A4ACB" w:rsidRPr="00DE71A8">
        <w:rPr>
          <w:rFonts w:eastAsia="Times New Roman" w:cstheme="minorHAnsi"/>
          <w:i/>
          <w:sz w:val="24"/>
        </w:rPr>
        <w:t xml:space="preserve"> koji u svoje slobodno vrijeme odrade zadaće na visokoj spremnosti</w:t>
      </w:r>
      <w:r w:rsidR="00247F3C">
        <w:rPr>
          <w:rFonts w:eastAsia="Times New Roman" w:cstheme="minorHAnsi"/>
          <w:i/>
          <w:sz w:val="24"/>
        </w:rPr>
        <w:t xml:space="preserve"> i </w:t>
      </w:r>
      <w:r w:rsidR="00D37933" w:rsidRPr="00DE71A8">
        <w:rPr>
          <w:rFonts w:eastAsia="Times New Roman" w:cstheme="minorHAnsi"/>
          <w:i/>
          <w:sz w:val="24"/>
        </w:rPr>
        <w:t>velikom stupnju motiviranosti za rad</w:t>
      </w:r>
      <w:r w:rsidR="00380B35">
        <w:rPr>
          <w:rFonts w:eastAsia="Times New Roman" w:cstheme="minorHAnsi"/>
          <w:i/>
          <w:sz w:val="24"/>
        </w:rPr>
        <w:t>.</w:t>
      </w:r>
      <w:r>
        <w:rPr>
          <w:rFonts w:eastAsia="Times New Roman" w:cstheme="minorHAnsi"/>
          <w:i/>
          <w:sz w:val="24"/>
        </w:rPr>
        <w:t xml:space="preserve"> </w:t>
      </w:r>
      <w:r w:rsidR="000A4ACB" w:rsidRPr="00DE71A8">
        <w:rPr>
          <w:rFonts w:eastAsia="Times New Roman" w:cstheme="minorHAnsi"/>
          <w:i/>
          <w:sz w:val="24"/>
        </w:rPr>
        <w:t>Hvala svima koji su pridonijeli u protekloj godini da vatrogastvo i dalje funkcionir</w:t>
      </w:r>
      <w:r w:rsidR="00247F3C">
        <w:rPr>
          <w:rFonts w:eastAsia="Times New Roman" w:cstheme="minorHAnsi"/>
          <w:i/>
          <w:sz w:val="24"/>
        </w:rPr>
        <w:t>a u skladu s mogućnostima</w:t>
      </w:r>
      <w:r w:rsidR="001F241E" w:rsidRPr="00DE71A8">
        <w:rPr>
          <w:rFonts w:eastAsia="Times New Roman" w:cstheme="minorHAnsi"/>
          <w:i/>
          <w:sz w:val="24"/>
        </w:rPr>
        <w:t xml:space="preserve"> sveukupne zajednice.</w:t>
      </w:r>
    </w:p>
    <w:p w:rsidR="008C7C66" w:rsidRPr="00DE71A8" w:rsidRDefault="008C7C66">
      <w:pPr>
        <w:tabs>
          <w:tab w:val="left" w:pos="1290"/>
        </w:tabs>
        <w:suppressAutoHyphens/>
        <w:spacing w:after="0" w:line="240" w:lineRule="auto"/>
        <w:rPr>
          <w:rFonts w:eastAsia="Times New Roman" w:cstheme="minorHAnsi"/>
          <w:sz w:val="24"/>
        </w:rPr>
      </w:pPr>
    </w:p>
    <w:p w:rsidR="008C7C66" w:rsidRPr="00DE71A8" w:rsidRDefault="008C7C66">
      <w:pPr>
        <w:tabs>
          <w:tab w:val="left" w:pos="1290"/>
        </w:tabs>
        <w:suppressAutoHyphens/>
        <w:spacing w:after="0" w:line="240" w:lineRule="auto"/>
        <w:rPr>
          <w:rFonts w:eastAsia="Times New Roman" w:cstheme="minorHAnsi"/>
          <w:sz w:val="24"/>
        </w:rPr>
      </w:pPr>
    </w:p>
    <w:p w:rsidR="0007590D" w:rsidRPr="00DE71A8" w:rsidRDefault="0007590D">
      <w:pPr>
        <w:tabs>
          <w:tab w:val="left" w:pos="1290"/>
        </w:tabs>
        <w:suppressAutoHyphens/>
        <w:spacing w:after="0" w:line="240" w:lineRule="auto"/>
        <w:rPr>
          <w:rFonts w:eastAsia="Times New Roman" w:cstheme="minorHAnsi"/>
          <w:sz w:val="24"/>
        </w:rPr>
      </w:pPr>
    </w:p>
    <w:p w:rsidR="00EC0070" w:rsidRPr="00A572F6" w:rsidRDefault="00EC0070" w:rsidP="004B757A">
      <w:pPr>
        <w:tabs>
          <w:tab w:val="left" w:pos="1290"/>
        </w:tabs>
        <w:suppressAutoHyphens/>
        <w:spacing w:after="0" w:line="240" w:lineRule="auto"/>
        <w:jc w:val="right"/>
        <w:rPr>
          <w:rFonts w:eastAsia="Times New Roman" w:cstheme="minorHAnsi"/>
          <w:b/>
          <w:i/>
          <w:sz w:val="24"/>
        </w:rPr>
      </w:pPr>
      <w:r w:rsidRPr="00A572F6">
        <w:rPr>
          <w:rFonts w:eastAsia="Times New Roman" w:cstheme="minorHAnsi"/>
          <w:b/>
          <w:i/>
          <w:sz w:val="24"/>
        </w:rPr>
        <w:t>Zapovjednik DVD Trilj:</w:t>
      </w:r>
    </w:p>
    <w:p w:rsidR="00EC0070" w:rsidRPr="00A572F6" w:rsidRDefault="00EC0070" w:rsidP="004B757A">
      <w:pPr>
        <w:tabs>
          <w:tab w:val="left" w:pos="1290"/>
        </w:tabs>
        <w:suppressAutoHyphens/>
        <w:spacing w:after="0" w:line="240" w:lineRule="auto"/>
        <w:jc w:val="right"/>
        <w:rPr>
          <w:rFonts w:eastAsia="Times New Roman" w:cstheme="minorHAnsi"/>
          <w:i/>
          <w:sz w:val="24"/>
        </w:rPr>
      </w:pPr>
    </w:p>
    <w:p w:rsidR="00EC0070" w:rsidRPr="00A572F6" w:rsidRDefault="00A572F6" w:rsidP="004B757A">
      <w:pPr>
        <w:tabs>
          <w:tab w:val="left" w:pos="1290"/>
        </w:tabs>
        <w:suppressAutoHyphens/>
        <w:spacing w:after="0" w:line="240" w:lineRule="auto"/>
        <w:jc w:val="right"/>
        <w:rPr>
          <w:rFonts w:eastAsia="Times New Roman" w:cstheme="minorHAnsi"/>
          <w:i/>
          <w:sz w:val="24"/>
        </w:rPr>
      </w:pPr>
      <w:r>
        <w:rPr>
          <w:rFonts w:eastAsia="Times New Roman" w:cstheme="minorHAnsi"/>
          <w:i/>
          <w:sz w:val="24"/>
        </w:rPr>
        <w:t xml:space="preserve">Mladen Klarić, </w:t>
      </w:r>
      <w:proofErr w:type="spellStart"/>
      <w:r>
        <w:rPr>
          <w:rFonts w:eastAsia="Times New Roman" w:cstheme="minorHAnsi"/>
          <w:i/>
          <w:sz w:val="24"/>
        </w:rPr>
        <w:t>bacc</w:t>
      </w:r>
      <w:proofErr w:type="spellEnd"/>
      <w:r w:rsidR="00F32EC8" w:rsidRPr="00A572F6">
        <w:rPr>
          <w:rFonts w:eastAsia="Times New Roman" w:cstheme="minorHAnsi"/>
          <w:i/>
          <w:sz w:val="24"/>
        </w:rPr>
        <w:t>.</w:t>
      </w:r>
      <w:r>
        <w:rPr>
          <w:rFonts w:eastAsia="Times New Roman" w:cstheme="minorHAnsi"/>
          <w:i/>
          <w:sz w:val="24"/>
        </w:rPr>
        <w:t xml:space="preserve"> ing. </w:t>
      </w:r>
      <w:proofErr w:type="spellStart"/>
      <w:r>
        <w:rPr>
          <w:rFonts w:eastAsia="Times New Roman" w:cstheme="minorHAnsi"/>
          <w:i/>
          <w:sz w:val="24"/>
        </w:rPr>
        <w:t>sec</w:t>
      </w:r>
      <w:proofErr w:type="spellEnd"/>
      <w:r>
        <w:rPr>
          <w:rFonts w:eastAsia="Times New Roman" w:cstheme="minorHAnsi"/>
          <w:i/>
          <w:sz w:val="24"/>
        </w:rPr>
        <w:t>.</w:t>
      </w:r>
    </w:p>
    <w:p w:rsidR="00EC0070" w:rsidRPr="00A572F6" w:rsidRDefault="00EC0070">
      <w:pPr>
        <w:tabs>
          <w:tab w:val="left" w:pos="1290"/>
        </w:tabs>
        <w:suppressAutoHyphens/>
        <w:spacing w:after="0" w:line="240" w:lineRule="auto"/>
        <w:rPr>
          <w:rFonts w:eastAsia="Times New Roman" w:cstheme="minorHAnsi"/>
          <w:i/>
          <w:sz w:val="24"/>
        </w:rPr>
      </w:pPr>
    </w:p>
    <w:p w:rsidR="0007590D" w:rsidRPr="00A572F6" w:rsidRDefault="0007590D">
      <w:pPr>
        <w:tabs>
          <w:tab w:val="left" w:pos="1290"/>
        </w:tabs>
        <w:suppressAutoHyphens/>
        <w:spacing w:after="0" w:line="240" w:lineRule="auto"/>
        <w:rPr>
          <w:rFonts w:eastAsia="Times New Roman" w:cstheme="minorHAnsi"/>
          <w:i/>
          <w:sz w:val="24"/>
        </w:rPr>
      </w:pPr>
    </w:p>
    <w:p w:rsidR="0007590D" w:rsidRPr="00A572F6" w:rsidRDefault="00247F3C">
      <w:pPr>
        <w:tabs>
          <w:tab w:val="left" w:pos="1290"/>
        </w:tabs>
        <w:suppressAutoHyphens/>
        <w:spacing w:after="0" w:line="240" w:lineRule="auto"/>
        <w:rPr>
          <w:rFonts w:eastAsia="Times New Roman" w:cstheme="minorHAnsi"/>
          <w:i/>
          <w:sz w:val="24"/>
        </w:rPr>
      </w:pPr>
      <w:r>
        <w:rPr>
          <w:rFonts w:eastAsia="Times New Roman" w:cstheme="minorHAnsi"/>
          <w:i/>
          <w:sz w:val="24"/>
        </w:rPr>
        <w:t>U Trilju, 5</w:t>
      </w:r>
      <w:r w:rsidR="000A4ACB" w:rsidRPr="00A572F6">
        <w:rPr>
          <w:rFonts w:eastAsia="Times New Roman" w:cstheme="minorHAnsi"/>
          <w:i/>
          <w:sz w:val="24"/>
        </w:rPr>
        <w:t>.</w:t>
      </w:r>
      <w:r>
        <w:rPr>
          <w:rFonts w:eastAsia="Times New Roman" w:cstheme="minorHAnsi"/>
          <w:i/>
          <w:sz w:val="24"/>
        </w:rPr>
        <w:t xml:space="preserve"> lipnja 2023</w:t>
      </w:r>
      <w:r w:rsidR="00EC0070" w:rsidRPr="00A572F6">
        <w:rPr>
          <w:rFonts w:eastAsia="Times New Roman" w:cstheme="minorHAnsi"/>
          <w:i/>
          <w:sz w:val="24"/>
        </w:rPr>
        <w:t>.</w:t>
      </w:r>
      <w:r w:rsidR="004F2032" w:rsidRPr="00A572F6">
        <w:rPr>
          <w:rFonts w:eastAsia="Times New Roman" w:cstheme="minorHAnsi"/>
          <w:i/>
          <w:sz w:val="24"/>
        </w:rPr>
        <w:t xml:space="preserve"> </w:t>
      </w:r>
      <w:r w:rsidR="00EC0070" w:rsidRPr="00A572F6">
        <w:rPr>
          <w:rFonts w:eastAsia="Times New Roman" w:cstheme="minorHAnsi"/>
          <w:i/>
          <w:sz w:val="24"/>
        </w:rPr>
        <w:t>g.</w:t>
      </w:r>
    </w:p>
    <w:p w:rsidR="0007590D" w:rsidRPr="00A572F6" w:rsidRDefault="0007590D">
      <w:pPr>
        <w:tabs>
          <w:tab w:val="left" w:pos="1290"/>
        </w:tabs>
        <w:suppressAutoHyphens/>
        <w:spacing w:after="0" w:line="240" w:lineRule="auto"/>
        <w:rPr>
          <w:rFonts w:eastAsia="Times New Roman" w:cstheme="minorHAnsi"/>
          <w:i/>
          <w:sz w:val="24"/>
        </w:rPr>
      </w:pPr>
    </w:p>
    <w:p w:rsidR="0007590D" w:rsidRPr="00A572F6" w:rsidRDefault="0007590D">
      <w:pPr>
        <w:tabs>
          <w:tab w:val="left" w:pos="1290"/>
        </w:tabs>
        <w:suppressAutoHyphens/>
        <w:spacing w:after="0" w:line="240" w:lineRule="auto"/>
        <w:rPr>
          <w:rFonts w:eastAsia="Times New Roman" w:cstheme="minorHAnsi"/>
          <w:i/>
          <w:sz w:val="24"/>
        </w:rPr>
      </w:pPr>
    </w:p>
    <w:p w:rsidR="0007590D" w:rsidRPr="00DE71A8" w:rsidRDefault="0007590D">
      <w:pPr>
        <w:tabs>
          <w:tab w:val="left" w:pos="1290"/>
        </w:tabs>
        <w:suppressAutoHyphens/>
        <w:spacing w:after="0" w:line="240" w:lineRule="auto"/>
        <w:rPr>
          <w:rFonts w:eastAsia="Times New Roman" w:cstheme="minorHAnsi"/>
          <w:sz w:val="24"/>
        </w:rPr>
      </w:pPr>
    </w:p>
    <w:p w:rsidR="0007590D" w:rsidRPr="00DE71A8" w:rsidRDefault="0007590D">
      <w:pPr>
        <w:tabs>
          <w:tab w:val="left" w:pos="1290"/>
        </w:tabs>
        <w:suppressAutoHyphens/>
        <w:spacing w:after="0" w:line="240" w:lineRule="auto"/>
        <w:rPr>
          <w:rFonts w:eastAsia="Times New Roman" w:cstheme="minorHAnsi"/>
          <w:sz w:val="24"/>
        </w:rPr>
      </w:pPr>
    </w:p>
    <w:p w:rsidR="0007590D" w:rsidRPr="00DE71A8" w:rsidRDefault="0007590D">
      <w:pPr>
        <w:tabs>
          <w:tab w:val="left" w:pos="1290"/>
        </w:tabs>
        <w:suppressAutoHyphens/>
        <w:spacing w:after="0" w:line="240" w:lineRule="auto"/>
        <w:rPr>
          <w:rFonts w:eastAsia="Times New Roman" w:cstheme="minorHAnsi"/>
          <w:sz w:val="24"/>
        </w:rPr>
      </w:pPr>
    </w:p>
    <w:p w:rsidR="0007590D" w:rsidRPr="00DE71A8" w:rsidRDefault="0007590D">
      <w:pPr>
        <w:tabs>
          <w:tab w:val="left" w:pos="1290"/>
        </w:tabs>
        <w:suppressAutoHyphens/>
        <w:spacing w:after="0" w:line="240" w:lineRule="auto"/>
        <w:rPr>
          <w:rFonts w:eastAsia="Times New Roman" w:cstheme="minorHAnsi"/>
          <w:sz w:val="24"/>
        </w:rPr>
      </w:pPr>
    </w:p>
    <w:p w:rsidR="0007590D" w:rsidRPr="00DE71A8" w:rsidRDefault="0007590D">
      <w:pPr>
        <w:tabs>
          <w:tab w:val="left" w:pos="1290"/>
        </w:tabs>
        <w:suppressAutoHyphens/>
        <w:spacing w:after="0" w:line="240" w:lineRule="auto"/>
        <w:rPr>
          <w:rFonts w:eastAsia="Times New Roman" w:cstheme="minorHAnsi"/>
          <w:sz w:val="24"/>
        </w:rPr>
      </w:pPr>
    </w:p>
    <w:p w:rsidR="0007590D" w:rsidRPr="00DE71A8" w:rsidRDefault="0007590D">
      <w:pPr>
        <w:tabs>
          <w:tab w:val="left" w:pos="1290"/>
        </w:tabs>
        <w:suppressAutoHyphens/>
        <w:spacing w:after="0" w:line="240" w:lineRule="auto"/>
        <w:rPr>
          <w:rFonts w:eastAsia="Times New Roman" w:cstheme="minorHAnsi"/>
          <w:sz w:val="24"/>
        </w:rPr>
      </w:pPr>
    </w:p>
    <w:p w:rsidR="0007590D" w:rsidRPr="00DE71A8" w:rsidRDefault="0007590D">
      <w:pPr>
        <w:tabs>
          <w:tab w:val="left" w:pos="1290"/>
        </w:tabs>
        <w:suppressAutoHyphens/>
        <w:spacing w:after="0" w:line="240" w:lineRule="auto"/>
        <w:rPr>
          <w:rFonts w:eastAsia="Times New Roman" w:cstheme="minorHAnsi"/>
          <w:sz w:val="24"/>
        </w:rPr>
      </w:pPr>
    </w:p>
    <w:p w:rsidR="0007590D" w:rsidRPr="00DE71A8" w:rsidRDefault="0007590D">
      <w:pPr>
        <w:tabs>
          <w:tab w:val="left" w:pos="1290"/>
        </w:tabs>
        <w:suppressAutoHyphens/>
        <w:spacing w:after="0" w:line="240" w:lineRule="auto"/>
        <w:rPr>
          <w:rFonts w:eastAsia="Times New Roman" w:cstheme="minorHAnsi"/>
          <w:sz w:val="24"/>
        </w:rPr>
      </w:pPr>
    </w:p>
    <w:p w:rsidR="0007590D" w:rsidRPr="00DE71A8" w:rsidRDefault="0007590D">
      <w:pPr>
        <w:tabs>
          <w:tab w:val="left" w:pos="1290"/>
        </w:tabs>
        <w:suppressAutoHyphens/>
        <w:spacing w:after="0" w:line="240" w:lineRule="auto"/>
        <w:rPr>
          <w:rFonts w:eastAsia="Times New Roman" w:cstheme="minorHAnsi"/>
          <w:sz w:val="24"/>
        </w:rPr>
      </w:pPr>
    </w:p>
    <w:p w:rsidR="0007590D" w:rsidRPr="00DE71A8" w:rsidRDefault="0007590D">
      <w:pPr>
        <w:tabs>
          <w:tab w:val="left" w:pos="1290"/>
        </w:tabs>
        <w:suppressAutoHyphens/>
        <w:spacing w:after="0" w:line="240" w:lineRule="auto"/>
        <w:rPr>
          <w:rFonts w:eastAsia="Times New Roman" w:cstheme="minorHAnsi"/>
          <w:sz w:val="24"/>
        </w:rPr>
      </w:pPr>
    </w:p>
    <w:p w:rsidR="0007590D" w:rsidRPr="00DE71A8" w:rsidRDefault="0007590D">
      <w:pPr>
        <w:tabs>
          <w:tab w:val="left" w:pos="1290"/>
        </w:tabs>
        <w:suppressAutoHyphens/>
        <w:spacing w:after="0" w:line="240" w:lineRule="auto"/>
        <w:rPr>
          <w:rFonts w:eastAsia="Times New Roman" w:cstheme="minorHAnsi"/>
          <w:sz w:val="24"/>
        </w:rPr>
      </w:pPr>
    </w:p>
    <w:p w:rsidR="0007590D" w:rsidRPr="00DE71A8" w:rsidRDefault="0007590D">
      <w:pPr>
        <w:tabs>
          <w:tab w:val="left" w:pos="1290"/>
        </w:tabs>
        <w:suppressAutoHyphens/>
        <w:spacing w:after="0" w:line="240" w:lineRule="auto"/>
        <w:rPr>
          <w:rFonts w:eastAsia="Times New Roman" w:cstheme="minorHAnsi"/>
          <w:sz w:val="24"/>
        </w:rPr>
      </w:pPr>
    </w:p>
    <w:p w:rsidR="0007590D" w:rsidRPr="00DE71A8" w:rsidRDefault="0007590D">
      <w:pPr>
        <w:tabs>
          <w:tab w:val="left" w:pos="1290"/>
        </w:tabs>
        <w:suppressAutoHyphens/>
        <w:spacing w:after="0" w:line="240" w:lineRule="auto"/>
        <w:rPr>
          <w:rFonts w:eastAsia="Times New Roman" w:cstheme="minorHAnsi"/>
          <w:sz w:val="24"/>
        </w:rPr>
      </w:pPr>
    </w:p>
    <w:p w:rsidR="0007590D" w:rsidRPr="00DE71A8" w:rsidRDefault="0007590D">
      <w:pPr>
        <w:tabs>
          <w:tab w:val="left" w:pos="1290"/>
        </w:tabs>
        <w:suppressAutoHyphens/>
        <w:spacing w:after="0" w:line="240" w:lineRule="auto"/>
        <w:rPr>
          <w:rFonts w:eastAsia="Times New Roman" w:cstheme="minorHAnsi"/>
          <w:sz w:val="24"/>
        </w:rPr>
      </w:pPr>
    </w:p>
    <w:p w:rsidR="0007590D" w:rsidRPr="00DE71A8" w:rsidRDefault="0007590D">
      <w:pPr>
        <w:tabs>
          <w:tab w:val="left" w:pos="1290"/>
        </w:tabs>
        <w:suppressAutoHyphens/>
        <w:spacing w:after="0" w:line="240" w:lineRule="auto"/>
        <w:rPr>
          <w:rFonts w:eastAsia="Times New Roman" w:cstheme="minorHAnsi"/>
          <w:sz w:val="24"/>
        </w:rPr>
      </w:pPr>
    </w:p>
    <w:p w:rsidR="0007590D" w:rsidRPr="00DE71A8" w:rsidRDefault="0007590D">
      <w:pPr>
        <w:rPr>
          <w:rFonts w:eastAsia="Arial" w:cstheme="minorHAnsi"/>
        </w:rPr>
      </w:pPr>
    </w:p>
    <w:p w:rsidR="0007590D" w:rsidRPr="00DE71A8" w:rsidRDefault="0007590D">
      <w:pPr>
        <w:rPr>
          <w:rFonts w:eastAsia="Calibri" w:cstheme="minorHAnsi"/>
        </w:rPr>
      </w:pPr>
    </w:p>
    <w:p w:rsidR="0007590D" w:rsidRPr="00DE71A8" w:rsidRDefault="0007590D">
      <w:pPr>
        <w:rPr>
          <w:rFonts w:eastAsia="Calibri" w:cstheme="minorHAnsi"/>
        </w:rPr>
      </w:pPr>
    </w:p>
    <w:sectPr w:rsidR="0007590D" w:rsidRPr="00DE7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72F8"/>
    <w:multiLevelType w:val="hybridMultilevel"/>
    <w:tmpl w:val="CF6C22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E74B3"/>
    <w:multiLevelType w:val="multilevel"/>
    <w:tmpl w:val="A79A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447708"/>
    <w:multiLevelType w:val="hybridMultilevel"/>
    <w:tmpl w:val="B44E8AC8"/>
    <w:lvl w:ilvl="0" w:tplc="F95245A2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56909"/>
    <w:multiLevelType w:val="hybridMultilevel"/>
    <w:tmpl w:val="F5928F02"/>
    <w:lvl w:ilvl="0" w:tplc="8F66A56E">
      <w:start w:val="36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74CC3"/>
    <w:multiLevelType w:val="hybridMultilevel"/>
    <w:tmpl w:val="17AA49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12365"/>
    <w:multiLevelType w:val="hybridMultilevel"/>
    <w:tmpl w:val="1E3C5BAE"/>
    <w:lvl w:ilvl="0" w:tplc="6DB655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608AF"/>
    <w:multiLevelType w:val="hybridMultilevel"/>
    <w:tmpl w:val="881E6262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02C98"/>
    <w:multiLevelType w:val="hybridMultilevel"/>
    <w:tmpl w:val="19E6EE7C"/>
    <w:lvl w:ilvl="0" w:tplc="366C1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0D"/>
    <w:rsid w:val="0001643C"/>
    <w:rsid w:val="00020533"/>
    <w:rsid w:val="0004682D"/>
    <w:rsid w:val="00046B81"/>
    <w:rsid w:val="00073820"/>
    <w:rsid w:val="0007590D"/>
    <w:rsid w:val="0009527E"/>
    <w:rsid w:val="000A4ACB"/>
    <w:rsid w:val="00102D1C"/>
    <w:rsid w:val="0011004D"/>
    <w:rsid w:val="00111003"/>
    <w:rsid w:val="00113350"/>
    <w:rsid w:val="00136110"/>
    <w:rsid w:val="00140309"/>
    <w:rsid w:val="001B322A"/>
    <w:rsid w:val="001F241E"/>
    <w:rsid w:val="001F3697"/>
    <w:rsid w:val="00223B0F"/>
    <w:rsid w:val="0023102D"/>
    <w:rsid w:val="00247F3C"/>
    <w:rsid w:val="00264A41"/>
    <w:rsid w:val="0027140D"/>
    <w:rsid w:val="002843AD"/>
    <w:rsid w:val="00284902"/>
    <w:rsid w:val="002A0E55"/>
    <w:rsid w:val="002A5C29"/>
    <w:rsid w:val="002C254F"/>
    <w:rsid w:val="002D167D"/>
    <w:rsid w:val="002D4BB1"/>
    <w:rsid w:val="002E2219"/>
    <w:rsid w:val="002E3E0F"/>
    <w:rsid w:val="002E6304"/>
    <w:rsid w:val="002F056A"/>
    <w:rsid w:val="002F302F"/>
    <w:rsid w:val="002F4323"/>
    <w:rsid w:val="00337D5D"/>
    <w:rsid w:val="0035248C"/>
    <w:rsid w:val="00380B35"/>
    <w:rsid w:val="00397FC9"/>
    <w:rsid w:val="003B1970"/>
    <w:rsid w:val="003C43BC"/>
    <w:rsid w:val="00417642"/>
    <w:rsid w:val="004229A8"/>
    <w:rsid w:val="004267EA"/>
    <w:rsid w:val="00432B1B"/>
    <w:rsid w:val="00452791"/>
    <w:rsid w:val="0046421B"/>
    <w:rsid w:val="00467B2D"/>
    <w:rsid w:val="004A0083"/>
    <w:rsid w:val="004A22E9"/>
    <w:rsid w:val="004B1252"/>
    <w:rsid w:val="004B757A"/>
    <w:rsid w:val="004C00FC"/>
    <w:rsid w:val="004C79EC"/>
    <w:rsid w:val="004F2032"/>
    <w:rsid w:val="00506DED"/>
    <w:rsid w:val="005176F7"/>
    <w:rsid w:val="00523FC5"/>
    <w:rsid w:val="0058473E"/>
    <w:rsid w:val="005B583E"/>
    <w:rsid w:val="00600F49"/>
    <w:rsid w:val="00601631"/>
    <w:rsid w:val="00607811"/>
    <w:rsid w:val="006113CC"/>
    <w:rsid w:val="00626803"/>
    <w:rsid w:val="00631DB2"/>
    <w:rsid w:val="00661575"/>
    <w:rsid w:val="00683735"/>
    <w:rsid w:val="0069166D"/>
    <w:rsid w:val="00694D26"/>
    <w:rsid w:val="006C367F"/>
    <w:rsid w:val="006C48CC"/>
    <w:rsid w:val="006C6923"/>
    <w:rsid w:val="006D2A19"/>
    <w:rsid w:val="006F3A65"/>
    <w:rsid w:val="00702D0E"/>
    <w:rsid w:val="007212D2"/>
    <w:rsid w:val="00737D28"/>
    <w:rsid w:val="00746C1F"/>
    <w:rsid w:val="00750999"/>
    <w:rsid w:val="00765558"/>
    <w:rsid w:val="00776E2A"/>
    <w:rsid w:val="00787609"/>
    <w:rsid w:val="007966BB"/>
    <w:rsid w:val="007A087B"/>
    <w:rsid w:val="007E2270"/>
    <w:rsid w:val="00820F9E"/>
    <w:rsid w:val="008342DF"/>
    <w:rsid w:val="00855DFC"/>
    <w:rsid w:val="00872AB3"/>
    <w:rsid w:val="008776D8"/>
    <w:rsid w:val="008B194C"/>
    <w:rsid w:val="008B6CA7"/>
    <w:rsid w:val="008C7C66"/>
    <w:rsid w:val="008D5ECD"/>
    <w:rsid w:val="008E44A8"/>
    <w:rsid w:val="00927544"/>
    <w:rsid w:val="0097394C"/>
    <w:rsid w:val="009858D4"/>
    <w:rsid w:val="00986F0B"/>
    <w:rsid w:val="009C17BF"/>
    <w:rsid w:val="009D505D"/>
    <w:rsid w:val="009D767C"/>
    <w:rsid w:val="009E5903"/>
    <w:rsid w:val="00A040BC"/>
    <w:rsid w:val="00A3469B"/>
    <w:rsid w:val="00A572F6"/>
    <w:rsid w:val="00A80E7D"/>
    <w:rsid w:val="00AC6FA7"/>
    <w:rsid w:val="00AF48AD"/>
    <w:rsid w:val="00AF64CB"/>
    <w:rsid w:val="00B2663C"/>
    <w:rsid w:val="00B44F04"/>
    <w:rsid w:val="00B53E79"/>
    <w:rsid w:val="00B743AC"/>
    <w:rsid w:val="00BA345B"/>
    <w:rsid w:val="00BA507E"/>
    <w:rsid w:val="00BA6F57"/>
    <w:rsid w:val="00BB5455"/>
    <w:rsid w:val="00BD2449"/>
    <w:rsid w:val="00BE2198"/>
    <w:rsid w:val="00BE586E"/>
    <w:rsid w:val="00BF2453"/>
    <w:rsid w:val="00BF3B1B"/>
    <w:rsid w:val="00C15740"/>
    <w:rsid w:val="00C40FE4"/>
    <w:rsid w:val="00C6510F"/>
    <w:rsid w:val="00C83CE9"/>
    <w:rsid w:val="00CA5C5C"/>
    <w:rsid w:val="00CC1DD9"/>
    <w:rsid w:val="00CE6FEA"/>
    <w:rsid w:val="00D37933"/>
    <w:rsid w:val="00D45420"/>
    <w:rsid w:val="00D67DD8"/>
    <w:rsid w:val="00D9397A"/>
    <w:rsid w:val="00DC4F27"/>
    <w:rsid w:val="00DE59D2"/>
    <w:rsid w:val="00DE71A8"/>
    <w:rsid w:val="00DF0D26"/>
    <w:rsid w:val="00E36F4C"/>
    <w:rsid w:val="00E4094D"/>
    <w:rsid w:val="00E44B74"/>
    <w:rsid w:val="00E62B4B"/>
    <w:rsid w:val="00EB064C"/>
    <w:rsid w:val="00EB1227"/>
    <w:rsid w:val="00EC0070"/>
    <w:rsid w:val="00F124A1"/>
    <w:rsid w:val="00F263B8"/>
    <w:rsid w:val="00F32EC8"/>
    <w:rsid w:val="00F62C8F"/>
    <w:rsid w:val="00F72221"/>
    <w:rsid w:val="00F93A2C"/>
    <w:rsid w:val="00FA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C6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6FA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D7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E2198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BE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BE2198"/>
    <w:rPr>
      <w:i/>
      <w:iCs/>
    </w:rPr>
  </w:style>
  <w:style w:type="paragraph" w:styleId="Odlomakpopisa">
    <w:name w:val="List Paragraph"/>
    <w:basedOn w:val="Normal"/>
    <w:uiPriority w:val="34"/>
    <w:qFormat/>
    <w:rsid w:val="00D67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C6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6FA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D7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E2198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BE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BE2198"/>
    <w:rPr>
      <w:i/>
      <w:iCs/>
    </w:rPr>
  </w:style>
  <w:style w:type="paragraph" w:styleId="Odlomakpopisa">
    <w:name w:val="List Paragraph"/>
    <w:basedOn w:val="Normal"/>
    <w:uiPriority w:val="34"/>
    <w:qFormat/>
    <w:rsid w:val="00D67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250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7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3089</Words>
  <Characters>17611</Characters>
  <Application>Microsoft Office Word</Application>
  <DocSecurity>0</DocSecurity>
  <Lines>146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DVD TRILJ</dc:creator>
  <cp:lastModifiedBy>DVD TRILJ</cp:lastModifiedBy>
  <cp:revision>2</cp:revision>
  <cp:lastPrinted>2023-06-28T08:35:00Z</cp:lastPrinted>
  <dcterms:created xsi:type="dcterms:W3CDTF">2023-06-28T08:41:00Z</dcterms:created>
  <dcterms:modified xsi:type="dcterms:W3CDTF">2023-06-28T08:41:00Z</dcterms:modified>
</cp:coreProperties>
</file>