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B794" w14:textId="77777777" w:rsidR="00B159B5" w:rsidRDefault="0014277E" w:rsidP="00B159B5">
      <w:pPr>
        <w:pStyle w:val="tekst"/>
        <w:keepLines/>
        <w:spacing w:before="0" w:beforeAutospacing="0" w:after="0" w:afterAutospacing="0"/>
        <w:rPr>
          <w:color w:val="000000"/>
        </w:rPr>
      </w:pPr>
      <w:bookmarkStart w:id="0" w:name="_Hlk101264067"/>
      <w:r w:rsidRPr="0014277E">
        <w:rPr>
          <w:color w:val="000000"/>
        </w:rPr>
        <w:t>REPUBLIKA HRVATSKA</w:t>
      </w:r>
      <w:r w:rsidRPr="0014277E">
        <w:rPr>
          <w:color w:val="000000"/>
        </w:rPr>
        <w:br/>
        <w:t>SPLITSKO-DALMATINSKA ŽUPANIJA</w:t>
      </w:r>
      <w:r w:rsidRPr="0014277E">
        <w:rPr>
          <w:color w:val="000000"/>
        </w:rPr>
        <w:br/>
        <w:t>GR</w:t>
      </w:r>
      <w:r w:rsidR="00B159B5">
        <w:rPr>
          <w:color w:val="000000"/>
        </w:rPr>
        <w:t>A</w:t>
      </w:r>
      <w:r w:rsidRPr="0014277E">
        <w:rPr>
          <w:color w:val="000000"/>
        </w:rPr>
        <w:t>D TRILJ</w:t>
      </w:r>
    </w:p>
    <w:p w14:paraId="7177D848" w14:textId="77777777" w:rsidR="00B159B5" w:rsidRPr="00B159B5" w:rsidRDefault="00B159B5" w:rsidP="00B159B5">
      <w:pPr>
        <w:pStyle w:val="tekst"/>
        <w:keepLines/>
        <w:spacing w:before="0" w:beforeAutospacing="0" w:after="0" w:afterAutospacing="0"/>
        <w:rPr>
          <w:color w:val="000000"/>
        </w:rPr>
      </w:pPr>
      <w:r w:rsidRPr="00B159B5">
        <w:rPr>
          <w:color w:val="000000"/>
        </w:rPr>
        <w:t>GRADONAČELNIK</w:t>
      </w:r>
    </w:p>
    <w:p w14:paraId="6F75324E" w14:textId="321DEE57" w:rsidR="00D83662" w:rsidRPr="00F20A61" w:rsidRDefault="00363DDF" w:rsidP="00B159B5">
      <w:pPr>
        <w:pStyle w:val="tekst"/>
        <w:keepLines/>
        <w:spacing w:before="0" w:beforeAutospacing="0" w:after="0" w:afterAutospacing="0"/>
        <w:rPr>
          <w:color w:val="000000"/>
        </w:rPr>
      </w:pPr>
      <w:r>
        <w:rPr>
          <w:color w:val="000000"/>
        </w:rPr>
        <w:t>Povjerenstvo za provedbu natječaja</w:t>
      </w:r>
      <w:r w:rsidR="0014277E" w:rsidRPr="0014277E">
        <w:rPr>
          <w:color w:val="000000"/>
        </w:rPr>
        <w:br/>
        <w:t>KLASA: 112-01/2</w:t>
      </w:r>
      <w:r>
        <w:rPr>
          <w:color w:val="000000"/>
        </w:rPr>
        <w:t>3</w:t>
      </w:r>
      <w:r w:rsidR="0014277E" w:rsidRPr="0014277E">
        <w:rPr>
          <w:color w:val="000000"/>
        </w:rPr>
        <w:t>-01/</w:t>
      </w:r>
      <w:r w:rsidR="00E409BC">
        <w:rPr>
          <w:color w:val="000000"/>
        </w:rPr>
        <w:t>2</w:t>
      </w:r>
      <w:r w:rsidR="00B159B5">
        <w:rPr>
          <w:color w:val="000000"/>
        </w:rPr>
        <w:t>3</w:t>
      </w:r>
      <w:r w:rsidR="0014277E" w:rsidRPr="0014277E">
        <w:rPr>
          <w:color w:val="000000"/>
        </w:rPr>
        <w:br/>
        <w:t xml:space="preserve">URBROJ: </w:t>
      </w:r>
      <w:r w:rsidR="00B159B5" w:rsidRPr="00B159B5">
        <w:t>2181-12-03-23-0</w:t>
      </w:r>
      <w:r w:rsidR="00B159B5">
        <w:t>5</w:t>
      </w:r>
      <w:r w:rsidR="0014277E" w:rsidRPr="0014277E">
        <w:rPr>
          <w:color w:val="000000"/>
        </w:rPr>
        <w:br/>
        <w:t xml:space="preserve">Trilj, </w:t>
      </w:r>
      <w:r w:rsidR="00B159B5">
        <w:rPr>
          <w:color w:val="000000"/>
        </w:rPr>
        <w:t>25</w:t>
      </w:r>
      <w:r w:rsidR="0014277E" w:rsidRPr="0014277E">
        <w:rPr>
          <w:color w:val="000000"/>
        </w:rPr>
        <w:t>.0</w:t>
      </w:r>
      <w:r w:rsidR="00E409BC">
        <w:rPr>
          <w:color w:val="000000"/>
        </w:rPr>
        <w:t>7</w:t>
      </w:r>
      <w:r w:rsidR="0014277E" w:rsidRPr="0014277E">
        <w:rPr>
          <w:color w:val="000000"/>
        </w:rPr>
        <w:t xml:space="preserve">.2023. </w:t>
      </w:r>
    </w:p>
    <w:p w14:paraId="7E17D25E" w14:textId="77777777" w:rsidR="00AC5A8B" w:rsidRDefault="00AC5A8B" w:rsidP="00AC5A8B">
      <w:pPr>
        <w:jc w:val="both"/>
        <w:rPr>
          <w:color w:val="000000"/>
        </w:rPr>
      </w:pPr>
    </w:p>
    <w:p w14:paraId="72EE600C" w14:textId="1BA4972F" w:rsidR="00D83662" w:rsidRDefault="00AC5A8B" w:rsidP="00700CF0">
      <w:pPr>
        <w:pStyle w:val="StandardWeb"/>
        <w:ind w:firstLine="708"/>
        <w:jc w:val="both"/>
      </w:pPr>
      <w:r>
        <w:rPr>
          <w:color w:val="000000"/>
        </w:rPr>
        <w:t>Na temelju članka</w:t>
      </w:r>
      <w:r w:rsidR="00B159B5">
        <w:rPr>
          <w:color w:val="000000"/>
        </w:rPr>
        <w:t xml:space="preserve"> </w:t>
      </w:r>
      <w:r w:rsidR="00B159B5" w:rsidRPr="00B159B5">
        <w:rPr>
          <w:color w:val="000000"/>
        </w:rPr>
        <w:t>17.</w:t>
      </w:r>
      <w:r w:rsidR="00700CF0">
        <w:rPr>
          <w:color w:val="000000"/>
        </w:rPr>
        <w:t>,</w:t>
      </w:r>
      <w:r w:rsidR="00B159B5" w:rsidRPr="00B159B5">
        <w:rPr>
          <w:color w:val="000000"/>
        </w:rPr>
        <w:t xml:space="preserve"> članka 19. stavak 2. i </w:t>
      </w:r>
      <w:r w:rsidR="00B159B5">
        <w:rPr>
          <w:color w:val="000000"/>
        </w:rPr>
        <w:t xml:space="preserve">stavak </w:t>
      </w:r>
      <w:r w:rsidR="00B159B5" w:rsidRPr="00B159B5">
        <w:rPr>
          <w:color w:val="000000"/>
        </w:rPr>
        <w:t>4. te članka 22</w:t>
      </w:r>
      <w:r w:rsidR="00B159B5">
        <w:rPr>
          <w:color w:val="000000"/>
        </w:rPr>
        <w:t>.</w:t>
      </w:r>
      <w:r w:rsidR="00B159B5" w:rsidRPr="00B159B5">
        <w:rPr>
          <w:color w:val="000000"/>
        </w:rPr>
        <w:t xml:space="preserve"> </w:t>
      </w:r>
      <w:r>
        <w:rPr>
          <w:color w:val="000000"/>
        </w:rPr>
        <w:t>Zakona o službenicima i namještenicima u lokalnoj i područnoj (regionalnoj) samoupravi (</w:t>
      </w:r>
      <w:r w:rsidR="00E409BC">
        <w:rPr>
          <w:color w:val="000000"/>
        </w:rPr>
        <w:t>„</w:t>
      </w:r>
      <w:r>
        <w:rPr>
          <w:color w:val="000000"/>
        </w:rPr>
        <w:t>Narodne novine</w:t>
      </w:r>
      <w:r w:rsidR="00E409BC">
        <w:rPr>
          <w:color w:val="000000"/>
        </w:rPr>
        <w:t>“</w:t>
      </w:r>
      <w:r>
        <w:rPr>
          <w:color w:val="000000"/>
        </w:rPr>
        <w:t xml:space="preserve"> broj</w:t>
      </w:r>
      <w:r w:rsidR="00E409BC">
        <w:rPr>
          <w:color w:val="000000"/>
        </w:rPr>
        <w:t>:</w:t>
      </w:r>
      <w:r>
        <w:rPr>
          <w:color w:val="000000"/>
        </w:rPr>
        <w:t xml:space="preserve"> 86/08, 61/11, 4/18 i 112/19), </w:t>
      </w:r>
      <w:r w:rsidR="00DF378B">
        <w:t>Povjerenstvo za prove</w:t>
      </w:r>
      <w:r w:rsidR="00D83662">
        <w:t xml:space="preserve">dbu </w:t>
      </w:r>
      <w:r w:rsidR="00E409BC">
        <w:t>n</w:t>
      </w:r>
      <w:r w:rsidR="00252F37">
        <w:t>atječaja</w:t>
      </w:r>
      <w:r w:rsidR="00882569">
        <w:t xml:space="preserve"> radi</w:t>
      </w:r>
      <w:r w:rsidR="00D83662">
        <w:t xml:space="preserve"> prijma u službu na </w:t>
      </w:r>
      <w:r w:rsidR="00252F37">
        <w:t>neo</w:t>
      </w:r>
      <w:r w:rsidR="00433C20">
        <w:t>dređeno vrijeme</w:t>
      </w:r>
      <w:r w:rsidR="00252F37">
        <w:t xml:space="preserve"> u</w:t>
      </w:r>
      <w:r w:rsidR="00E409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409BC" w:rsidRPr="00E409BC">
        <w:t>Grad Trilj</w:t>
      </w:r>
      <w:r w:rsidR="001E20EE">
        <w:t xml:space="preserve"> </w:t>
      </w:r>
      <w:bookmarkStart w:id="1" w:name="_Hlk105999541"/>
      <w:r w:rsidR="006B2EB7" w:rsidRPr="00B159B5">
        <w:rPr>
          <w:rStyle w:val="Naglaeno"/>
          <w:b w:val="0"/>
          <w:bCs w:val="0"/>
        </w:rPr>
        <w:t>–</w:t>
      </w:r>
      <w:r w:rsidR="00B159B5">
        <w:rPr>
          <w:rStyle w:val="Naglaeno"/>
          <w:b w:val="0"/>
          <w:bCs w:val="0"/>
        </w:rPr>
        <w:t xml:space="preserve"> </w:t>
      </w:r>
      <w:r w:rsidR="00B159B5" w:rsidRPr="00B159B5">
        <w:t>Upravni odjel za prostorno uređenje, imovinskopravne poslove, komunalni sustav i zaštitu okoliša</w:t>
      </w:r>
      <w:r w:rsidR="00E409BC">
        <w:t>,</w:t>
      </w:r>
      <w:r w:rsidR="006B2EB7">
        <w:rPr>
          <w:rStyle w:val="Naglaeno"/>
        </w:rPr>
        <w:t xml:space="preserve"> </w:t>
      </w:r>
      <w:r w:rsidR="001E20EE">
        <w:t>na radno mjest</w:t>
      </w:r>
      <w:r w:rsidR="00B159B5">
        <w:t>o „p</w:t>
      </w:r>
      <w:r w:rsidR="00B159B5" w:rsidRPr="00B159B5">
        <w:t>ročelnik Upravnog odjela za prostorno uređenje, imovinskopravne poslove, komunalni sustav i zaštitu okoliša</w:t>
      </w:r>
      <w:r w:rsidR="00B159B5">
        <w:t>“</w:t>
      </w:r>
      <w:r w:rsidR="001E20EE">
        <w:t xml:space="preserve"> </w:t>
      </w:r>
      <w:r w:rsidR="00B159B5">
        <w:t xml:space="preserve">– </w:t>
      </w:r>
      <w:r w:rsidR="00A0349F">
        <w:t>1</w:t>
      </w:r>
      <w:r w:rsidR="001E20EE">
        <w:t xml:space="preserve"> izvršitelj</w:t>
      </w:r>
      <w:r w:rsidR="006B2EB7">
        <w:t>/</w:t>
      </w:r>
      <w:r w:rsidR="00B159B5">
        <w:t>izvršiteljica</w:t>
      </w:r>
      <w:r w:rsidR="001E20EE">
        <w:t xml:space="preserve">, </w:t>
      </w:r>
      <w:r w:rsidR="001E20EE">
        <w:rPr>
          <w:color w:val="000000"/>
        </w:rPr>
        <w:t xml:space="preserve">mjesto rada </w:t>
      </w:r>
      <w:r w:rsidR="006B2EB7">
        <w:rPr>
          <w:color w:val="000000"/>
        </w:rPr>
        <w:t>Trilj</w:t>
      </w:r>
      <w:r w:rsidR="001E20EE">
        <w:t>,</w:t>
      </w:r>
      <w:r w:rsidR="00B73F45">
        <w:t xml:space="preserve"> </w:t>
      </w:r>
      <w:bookmarkEnd w:id="1"/>
      <w:r w:rsidR="00F20A61">
        <w:t>upuć</w:t>
      </w:r>
      <w:r w:rsidR="00D83662">
        <w:t xml:space="preserve">uje </w:t>
      </w:r>
    </w:p>
    <w:p w14:paraId="3DE7AEF6" w14:textId="77777777" w:rsidR="00D83662" w:rsidRDefault="00D83662" w:rsidP="00D83662">
      <w:pPr>
        <w:pStyle w:val="western"/>
        <w:spacing w:after="0"/>
      </w:pPr>
    </w:p>
    <w:p w14:paraId="7C2FDDEB" w14:textId="77777777" w:rsidR="00D83662" w:rsidRDefault="00D83662" w:rsidP="00D83662">
      <w:pPr>
        <w:jc w:val="center"/>
        <w:rPr>
          <w:b/>
        </w:rPr>
      </w:pPr>
      <w:r>
        <w:rPr>
          <w:b/>
        </w:rPr>
        <w:t xml:space="preserve">POZIV </w:t>
      </w:r>
    </w:p>
    <w:p w14:paraId="5361764F" w14:textId="77777777" w:rsidR="00D83662" w:rsidRDefault="00D83662" w:rsidP="00D83662">
      <w:pPr>
        <w:jc w:val="center"/>
        <w:rPr>
          <w:b/>
        </w:rPr>
      </w:pPr>
      <w:r>
        <w:rPr>
          <w:b/>
        </w:rPr>
        <w:t xml:space="preserve">na usmeni intervju </w:t>
      </w:r>
    </w:p>
    <w:p w14:paraId="5D048AF1" w14:textId="77777777" w:rsidR="00D83662" w:rsidRDefault="00D83662" w:rsidP="00D83662">
      <w:pPr>
        <w:rPr>
          <w:b/>
        </w:rPr>
      </w:pPr>
    </w:p>
    <w:p w14:paraId="12531C04" w14:textId="77777777" w:rsidR="00D83662" w:rsidRDefault="00D83662" w:rsidP="00D83662">
      <w:pPr>
        <w:pStyle w:val="western"/>
        <w:spacing w:after="0"/>
      </w:pPr>
      <w:r>
        <w:t xml:space="preserve">koji će se održati </w:t>
      </w:r>
    </w:p>
    <w:p w14:paraId="19667E7A" w14:textId="29B1BAAB" w:rsidR="00D83662" w:rsidRPr="00E14BE5" w:rsidRDefault="00D83662" w:rsidP="00D83662">
      <w:pPr>
        <w:pStyle w:val="western"/>
        <w:spacing w:after="0"/>
        <w:jc w:val="center"/>
        <w:rPr>
          <w:b/>
          <w:bCs/>
          <w:color w:val="auto"/>
        </w:rPr>
      </w:pPr>
      <w:r w:rsidRPr="00E14BE5">
        <w:rPr>
          <w:b/>
          <w:bCs/>
          <w:color w:val="auto"/>
        </w:rPr>
        <w:t xml:space="preserve">dana </w:t>
      </w:r>
      <w:r w:rsidR="00613A07">
        <w:rPr>
          <w:b/>
          <w:bCs/>
          <w:color w:val="auto"/>
        </w:rPr>
        <w:t>31</w:t>
      </w:r>
      <w:r w:rsidR="00252F37" w:rsidRPr="00E14BE5">
        <w:rPr>
          <w:b/>
          <w:bCs/>
          <w:color w:val="auto"/>
        </w:rPr>
        <w:t>.</w:t>
      </w:r>
      <w:r w:rsidR="00882569" w:rsidRPr="00E14BE5">
        <w:rPr>
          <w:b/>
          <w:bCs/>
          <w:color w:val="auto"/>
        </w:rPr>
        <w:t xml:space="preserve"> </w:t>
      </w:r>
      <w:r w:rsidR="006B2EB7">
        <w:rPr>
          <w:b/>
          <w:bCs/>
          <w:color w:val="auto"/>
        </w:rPr>
        <w:t>s</w:t>
      </w:r>
      <w:r w:rsidR="00463275">
        <w:rPr>
          <w:b/>
          <w:bCs/>
          <w:color w:val="auto"/>
        </w:rPr>
        <w:t>rp</w:t>
      </w:r>
      <w:r w:rsidR="00363DDF">
        <w:rPr>
          <w:b/>
          <w:bCs/>
          <w:color w:val="auto"/>
        </w:rPr>
        <w:t>nja</w:t>
      </w:r>
      <w:r w:rsidR="006B2EB7">
        <w:rPr>
          <w:b/>
          <w:bCs/>
          <w:color w:val="auto"/>
        </w:rPr>
        <w:t xml:space="preserve"> </w:t>
      </w:r>
      <w:r w:rsidRPr="00E14BE5">
        <w:rPr>
          <w:b/>
          <w:bCs/>
          <w:color w:val="auto"/>
        </w:rPr>
        <w:t>20</w:t>
      </w:r>
      <w:r w:rsidR="00F20A61" w:rsidRPr="00E14BE5">
        <w:rPr>
          <w:b/>
          <w:bCs/>
          <w:color w:val="auto"/>
        </w:rPr>
        <w:t>2</w:t>
      </w:r>
      <w:r w:rsidR="006B2EB7">
        <w:rPr>
          <w:b/>
          <w:bCs/>
          <w:color w:val="auto"/>
        </w:rPr>
        <w:t>3</w:t>
      </w:r>
      <w:r w:rsidRPr="00E14BE5">
        <w:rPr>
          <w:b/>
          <w:bCs/>
          <w:color w:val="auto"/>
        </w:rPr>
        <w:t xml:space="preserve">. </w:t>
      </w:r>
      <w:r w:rsidR="001E20EE">
        <w:rPr>
          <w:b/>
          <w:bCs/>
          <w:color w:val="auto"/>
        </w:rPr>
        <w:t>(</w:t>
      </w:r>
      <w:r w:rsidR="00463275">
        <w:rPr>
          <w:b/>
          <w:bCs/>
          <w:color w:val="auto"/>
        </w:rPr>
        <w:t>ponedjeljak</w:t>
      </w:r>
      <w:r w:rsidR="00252F37" w:rsidRPr="00E14BE5">
        <w:rPr>
          <w:b/>
          <w:bCs/>
          <w:color w:val="auto"/>
        </w:rPr>
        <w:t xml:space="preserve">) </w:t>
      </w:r>
      <w:r w:rsidR="00B73F45">
        <w:rPr>
          <w:b/>
          <w:bCs/>
          <w:color w:val="auto"/>
        </w:rPr>
        <w:t xml:space="preserve">od </w:t>
      </w:r>
      <w:r w:rsidR="00613A07">
        <w:rPr>
          <w:b/>
          <w:bCs/>
          <w:color w:val="auto"/>
        </w:rPr>
        <w:t>15</w:t>
      </w:r>
      <w:r w:rsidR="006B2EB7">
        <w:rPr>
          <w:b/>
          <w:bCs/>
          <w:color w:val="auto"/>
        </w:rPr>
        <w:t>:</w:t>
      </w:r>
      <w:r w:rsidR="00463275">
        <w:rPr>
          <w:b/>
          <w:bCs/>
          <w:color w:val="auto"/>
        </w:rPr>
        <w:t>0</w:t>
      </w:r>
      <w:r w:rsidR="001E20EE">
        <w:rPr>
          <w:b/>
          <w:bCs/>
          <w:color w:val="auto"/>
        </w:rPr>
        <w:t>0</w:t>
      </w:r>
      <w:r w:rsidRPr="00E14BE5">
        <w:rPr>
          <w:b/>
          <w:bCs/>
          <w:color w:val="auto"/>
        </w:rPr>
        <w:t xml:space="preserve"> sati</w:t>
      </w:r>
    </w:p>
    <w:p w14:paraId="0C0ECA91" w14:textId="77777777" w:rsidR="00DD1F25" w:rsidRDefault="003878DF" w:rsidP="006B2EB7">
      <w:pPr>
        <w:pStyle w:val="western"/>
        <w:spacing w:after="0"/>
        <w:jc w:val="center"/>
        <w:rPr>
          <w:rStyle w:val="Naglaeno"/>
        </w:rPr>
      </w:pPr>
      <w:r w:rsidRPr="00E14BE5">
        <w:rPr>
          <w:b/>
          <w:color w:val="auto"/>
        </w:rPr>
        <w:t xml:space="preserve">    </w:t>
      </w:r>
      <w:r w:rsidR="006B2EB7">
        <w:rPr>
          <w:b/>
          <w:color w:val="auto"/>
        </w:rPr>
        <w:t xml:space="preserve">na </w:t>
      </w:r>
      <w:r w:rsidR="006B2EB7">
        <w:rPr>
          <w:rStyle w:val="Naglaeno"/>
        </w:rPr>
        <w:t>adresi</w:t>
      </w:r>
      <w:r w:rsidR="00463275">
        <w:rPr>
          <w:rStyle w:val="Naglaeno"/>
        </w:rPr>
        <w:t>:</w:t>
      </w:r>
      <w:r w:rsidR="006B2EB7">
        <w:rPr>
          <w:rStyle w:val="Naglaeno"/>
        </w:rPr>
        <w:t xml:space="preserve"> Grad Trilj, Poljičke republike 15</w:t>
      </w:r>
      <w:r w:rsidR="00463275">
        <w:rPr>
          <w:rStyle w:val="Naglaeno"/>
        </w:rPr>
        <w:t>,</w:t>
      </w:r>
      <w:r w:rsidR="006B2EB7">
        <w:rPr>
          <w:rStyle w:val="Naglaeno"/>
        </w:rPr>
        <w:t xml:space="preserve"> u gradskoj vijećnici </w:t>
      </w:r>
      <w:r w:rsidR="006B2EB7">
        <w:rPr>
          <w:rStyle w:val="Naglaeno"/>
        </w:rPr>
        <w:br/>
        <w:t>(iznad zgrade kino dvorane)</w:t>
      </w:r>
    </w:p>
    <w:p w14:paraId="2E7DD1A7" w14:textId="77777777" w:rsidR="006B2EB7" w:rsidRPr="006B2EB7" w:rsidRDefault="006B2EB7" w:rsidP="006B2EB7">
      <w:pPr>
        <w:pStyle w:val="western"/>
        <w:spacing w:after="0"/>
        <w:rPr>
          <w:b/>
          <w:bCs/>
        </w:rPr>
      </w:pPr>
      <w:r>
        <w:t>Na razgovor se pozivaju  slijedeći kandidati koji su zadovoljili na pis</w:t>
      </w:r>
      <w:r w:rsidR="00463275">
        <w:t>a</w:t>
      </w:r>
      <w:r>
        <w:t xml:space="preserve">nom </w:t>
      </w:r>
      <w:r w:rsidR="00463275">
        <w:t xml:space="preserve">dijelu </w:t>
      </w:r>
      <w:r>
        <w:t>testiranj</w:t>
      </w:r>
      <w:r w:rsidR="00463275">
        <w:t>a</w:t>
      </w:r>
      <w:r>
        <w:t>:</w:t>
      </w:r>
    </w:p>
    <w:p w14:paraId="2BE0B741" w14:textId="77777777" w:rsidR="006B2EB7" w:rsidRPr="00E14BE5" w:rsidRDefault="006B2EB7" w:rsidP="00D83662">
      <w:pPr>
        <w:pStyle w:val="western"/>
        <w:spacing w:after="0"/>
        <w:jc w:val="center"/>
        <w:rPr>
          <w:color w:val="auto"/>
        </w:rPr>
      </w:pPr>
    </w:p>
    <w:tbl>
      <w:tblPr>
        <w:tblW w:w="7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605"/>
        <w:gridCol w:w="1410"/>
        <w:gridCol w:w="1425"/>
        <w:gridCol w:w="1920"/>
      </w:tblGrid>
      <w:tr w:rsidR="006B2EB7" w14:paraId="26D5B9A2" w14:textId="77777777" w:rsidTr="006B2EB7">
        <w:trPr>
          <w:trHeight w:val="88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30C4E" w14:textId="066DA89D" w:rsidR="006B2EB7" w:rsidRDefault="006B2EB7">
            <w:pPr>
              <w:pStyle w:val="StandardWeb"/>
              <w:jc w:val="center"/>
            </w:pPr>
            <w:r>
              <w:rPr>
                <w:rStyle w:val="Naglaeno"/>
              </w:rPr>
              <w:t>R</w:t>
            </w:r>
            <w:r w:rsidR="00700CF0">
              <w:rPr>
                <w:rStyle w:val="Naglaeno"/>
              </w:rPr>
              <w:t xml:space="preserve">edni </w:t>
            </w:r>
            <w:r>
              <w:rPr>
                <w:rStyle w:val="Naglaeno"/>
              </w:rPr>
              <w:t>br</w:t>
            </w:r>
            <w:r w:rsidR="00700CF0">
              <w:rPr>
                <w:rStyle w:val="Naglaeno"/>
              </w:rPr>
              <w:t>oj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C086B" w14:textId="77777777" w:rsidR="006B2EB7" w:rsidRDefault="006B2EB7">
            <w:pPr>
              <w:pStyle w:val="StandardWeb"/>
              <w:jc w:val="center"/>
            </w:pPr>
            <w:r>
              <w:rPr>
                <w:rStyle w:val="Naglaeno"/>
              </w:rPr>
              <w:t>Šifra kandidata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BC2EA" w14:textId="77777777" w:rsidR="006B2EB7" w:rsidRDefault="006B2EB7">
            <w:pPr>
              <w:pStyle w:val="StandardWeb"/>
              <w:jc w:val="center"/>
            </w:pPr>
            <w:r>
              <w:rPr>
                <w:rStyle w:val="Naglaeno"/>
              </w:rPr>
              <w:t>Vrijeme testiranja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1873D" w14:textId="77777777" w:rsidR="006B2EB7" w:rsidRDefault="006B2EB7">
            <w:pPr>
              <w:pStyle w:val="StandardWeb"/>
              <w:jc w:val="center"/>
            </w:pPr>
            <w:r>
              <w:rPr>
                <w:rStyle w:val="Naglaeno"/>
              </w:rPr>
              <w:t>Broj</w:t>
            </w:r>
            <w:r w:rsidR="00FE5FED">
              <w:rPr>
                <w:rStyle w:val="Naglaeno"/>
              </w:rPr>
              <w:t xml:space="preserve"> bodova na pisanom dijelu ispita</w:t>
            </w:r>
          </w:p>
          <w:p w14:paraId="451E0F4B" w14:textId="77777777" w:rsidR="006B2EB7" w:rsidRDefault="006B2EB7">
            <w:pPr>
              <w:pStyle w:val="StandardWeb"/>
              <w:jc w:val="center"/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D8BCF" w14:textId="77777777" w:rsidR="006B2EB7" w:rsidRDefault="006B2EB7">
            <w:pPr>
              <w:pStyle w:val="StandardWeb"/>
              <w:jc w:val="center"/>
            </w:pPr>
            <w:r>
              <w:rPr>
                <w:rStyle w:val="Naglaeno"/>
              </w:rPr>
              <w:t>Zadovoljio/nije</w:t>
            </w:r>
          </w:p>
          <w:p w14:paraId="2D295CB1" w14:textId="77777777" w:rsidR="006B2EB7" w:rsidRDefault="006B2EB7">
            <w:pPr>
              <w:pStyle w:val="StandardWeb"/>
              <w:jc w:val="center"/>
            </w:pPr>
            <w:r>
              <w:rPr>
                <w:rStyle w:val="Naglaeno"/>
              </w:rPr>
              <w:t>zadovoljio</w:t>
            </w:r>
          </w:p>
        </w:tc>
      </w:tr>
      <w:tr w:rsidR="006B2EB7" w14:paraId="30D87218" w14:textId="77777777" w:rsidTr="00FE5FED">
        <w:trPr>
          <w:trHeight w:val="525"/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F52B1" w14:textId="77777777" w:rsidR="006B2EB7" w:rsidRDefault="006B2EB7">
            <w:pPr>
              <w:pStyle w:val="StandardWeb"/>
            </w:pPr>
            <w:r>
              <w:t>1.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43E25" w14:textId="3E5C6F33" w:rsidR="006B2EB7" w:rsidRDefault="0081271A">
            <w:pPr>
              <w:pStyle w:val="StandardWeb"/>
            </w:pPr>
            <w:r>
              <w:t xml:space="preserve"> </w:t>
            </w:r>
            <w:r w:rsidR="00C05461">
              <w:t>20</w:t>
            </w:r>
            <w:r w:rsidR="00463275">
              <w:t>5</w:t>
            </w:r>
            <w:r w:rsidR="00613A07">
              <w:t>3</w:t>
            </w:r>
            <w:r w:rsidR="00C05461">
              <w:t>-</w:t>
            </w:r>
            <w:r w:rsidR="0082095F">
              <w:t>2</w:t>
            </w:r>
            <w:r w:rsidR="00463275">
              <w:t>023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0F65E" w14:textId="2040CDDE" w:rsidR="006B2EB7" w:rsidRDefault="0081271A">
            <w:pPr>
              <w:pStyle w:val="StandardWeb"/>
            </w:pPr>
            <w:r>
              <w:t xml:space="preserve"> </w:t>
            </w:r>
            <w:r w:rsidR="00613A07">
              <w:t>15</w:t>
            </w:r>
            <w:r w:rsidR="00C05461">
              <w:t>:</w:t>
            </w:r>
            <w:r w:rsidR="003A4E2C">
              <w:t>0</w:t>
            </w:r>
            <w:r w:rsidR="00C05461">
              <w:t>0</w:t>
            </w:r>
            <w:r w:rsidR="003A4E2C">
              <w:t xml:space="preserve"> sati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867AF" w14:textId="5988DF99" w:rsidR="006B2EB7" w:rsidRDefault="00C05461">
            <w:pPr>
              <w:pStyle w:val="StandardWeb"/>
            </w:pPr>
            <w:r>
              <w:t xml:space="preserve"> </w:t>
            </w:r>
            <w:r w:rsidR="0081271A">
              <w:t xml:space="preserve"> </w:t>
            </w:r>
            <w:r w:rsidR="0072014C">
              <w:t>8</w:t>
            </w:r>
            <w:r>
              <w:t>/10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EA839" w14:textId="77777777" w:rsidR="006B2EB7" w:rsidRDefault="0081271A">
            <w:pPr>
              <w:pStyle w:val="StandardWeb"/>
            </w:pPr>
            <w:r>
              <w:t xml:space="preserve"> </w:t>
            </w:r>
            <w:r w:rsidR="00C05461">
              <w:t>Zadovoljio</w:t>
            </w:r>
          </w:p>
        </w:tc>
      </w:tr>
    </w:tbl>
    <w:p w14:paraId="7A9DBEF5" w14:textId="77777777" w:rsidR="00C05461" w:rsidRDefault="00C05461" w:rsidP="006B2EB7">
      <w:pPr>
        <w:pStyle w:val="StandardWeb"/>
      </w:pPr>
    </w:p>
    <w:p w14:paraId="10B3BEB5" w14:textId="77777777" w:rsidR="006B2EB7" w:rsidRDefault="006B2EB7" w:rsidP="00700CF0">
      <w:pPr>
        <w:pStyle w:val="StandardWeb"/>
        <w:jc w:val="both"/>
      </w:pPr>
      <w:r>
        <w:t xml:space="preserve">Ako kandidat </w:t>
      </w:r>
      <w:r w:rsidR="00C05461">
        <w:t xml:space="preserve">neopravdano </w:t>
      </w:r>
      <w:r>
        <w:t>ne pristupi razgovoru s Povjerenstvom u navedenom vremenu ili pristupi nakon vremena određenog za početak razgovora, ne smatra se kandidatom natječaja.</w:t>
      </w:r>
    </w:p>
    <w:p w14:paraId="5AA7E96A" w14:textId="7282F740" w:rsidR="006B2EB7" w:rsidRDefault="006B2EB7" w:rsidP="00700CF0">
      <w:pPr>
        <w:pStyle w:val="StandardWeb"/>
        <w:jc w:val="both"/>
      </w:pPr>
      <w:r>
        <w:t xml:space="preserve">Povjerenstvo na razgovoru s kandidatom utvrđuje znanja, sposobnosti, interese, motivaciju kandidata za rad </w:t>
      </w:r>
      <w:r w:rsidR="00C05461">
        <w:t>na radnom mjestu na koje se aplicirao kandidat.</w:t>
      </w:r>
    </w:p>
    <w:p w14:paraId="76B2622B" w14:textId="17A2728F" w:rsidR="006B2EB7" w:rsidRDefault="006B2EB7" w:rsidP="00260F81">
      <w:pPr>
        <w:pStyle w:val="StandardWeb"/>
        <w:jc w:val="both"/>
      </w:pPr>
      <w:r>
        <w:t>Smatra se da je kandidat na razgovoru zadovoljio ako je ostvario najmanje 5</w:t>
      </w:r>
      <w:r w:rsidR="00700CF0">
        <w:t xml:space="preserve"> (pet)</w:t>
      </w:r>
      <w:r>
        <w:t xml:space="preserve"> bodova od ukupno </w:t>
      </w:r>
      <w:r w:rsidR="00C05461">
        <w:t>1</w:t>
      </w:r>
      <w:r>
        <w:t>0</w:t>
      </w:r>
      <w:r w:rsidR="00700CF0">
        <w:t xml:space="preserve"> (deset)</w:t>
      </w:r>
      <w:r>
        <w:t xml:space="preserve"> mogućih bodova.</w:t>
      </w:r>
    </w:p>
    <w:p w14:paraId="346D0395" w14:textId="77777777" w:rsidR="006B2EB7" w:rsidRDefault="006B2EB7" w:rsidP="00260F81">
      <w:pPr>
        <w:pStyle w:val="StandardWeb"/>
        <w:jc w:val="both"/>
      </w:pPr>
      <w:r>
        <w:lastRenderedPageBreak/>
        <w:t>Nakon provedenog razgovora (intervjua) Povjerenstvo utvrđuje rang listu kandidata prema ukupnom broju bodova ostvarenih na pis</w:t>
      </w:r>
      <w:r w:rsidR="00260F81">
        <w:t>a</w:t>
      </w:r>
      <w:r>
        <w:t>nom testiranju i intervjuu.</w:t>
      </w:r>
    </w:p>
    <w:p w14:paraId="552F3DA0" w14:textId="77777777" w:rsidR="006B2EB7" w:rsidRDefault="00EB15E6" w:rsidP="0081271A">
      <w:pPr>
        <w:pStyle w:val="StandardWeb"/>
      </w:pPr>
      <w:r>
        <w:t>Sve dodatne informacije kandidati mogu dobiti na telefon 021/</w:t>
      </w:r>
      <w:r w:rsidR="0081271A">
        <w:t xml:space="preserve"> </w:t>
      </w:r>
      <w:r>
        <w:t>831 135</w:t>
      </w:r>
      <w:r w:rsidR="0082095F">
        <w:t>.</w:t>
      </w:r>
      <w:r w:rsidR="0082095F">
        <w:br/>
      </w:r>
    </w:p>
    <w:p w14:paraId="105BFC71" w14:textId="77777777" w:rsidR="006B2EB7" w:rsidRDefault="006B2EB7" w:rsidP="00D83662">
      <w:pPr>
        <w:pStyle w:val="western"/>
        <w:spacing w:after="0"/>
      </w:pPr>
    </w:p>
    <w:p w14:paraId="33F0424F" w14:textId="77777777" w:rsidR="00D83662" w:rsidRDefault="00D83662" w:rsidP="00D83662">
      <w:pPr>
        <w:pStyle w:val="western"/>
        <w:spacing w:after="0"/>
      </w:pPr>
      <w:r>
        <w:rPr>
          <w:b/>
          <w:bCs/>
        </w:rPr>
        <w:t xml:space="preserve">                                                                                                </w:t>
      </w:r>
      <w:r w:rsidR="00882569">
        <w:rPr>
          <w:b/>
          <w:bCs/>
        </w:rPr>
        <w:t xml:space="preserve">  </w:t>
      </w:r>
      <w:r>
        <w:rPr>
          <w:b/>
          <w:bCs/>
        </w:rPr>
        <w:t xml:space="preserve">              </w:t>
      </w:r>
      <w:r w:rsidR="00E14BE5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="00AC5A8B">
        <w:rPr>
          <w:b/>
          <w:bCs/>
        </w:rPr>
        <w:t xml:space="preserve"> </w:t>
      </w:r>
      <w:r>
        <w:rPr>
          <w:b/>
          <w:bCs/>
        </w:rPr>
        <w:t xml:space="preserve">Povjerenstvo za </w:t>
      </w:r>
    </w:p>
    <w:p w14:paraId="232CA093" w14:textId="77777777" w:rsidR="00D83662" w:rsidRDefault="00D83662" w:rsidP="00D83662">
      <w:r>
        <w:rPr>
          <w:b/>
          <w:bCs/>
        </w:rPr>
        <w:t xml:space="preserve">                                                                                                                   provedbu </w:t>
      </w:r>
      <w:r w:rsidR="00252F37">
        <w:rPr>
          <w:b/>
          <w:bCs/>
        </w:rPr>
        <w:t>Natječaja</w:t>
      </w:r>
    </w:p>
    <w:bookmarkEnd w:id="0"/>
    <w:p w14:paraId="0218F302" w14:textId="77777777" w:rsidR="00D83662" w:rsidRDefault="00D83662"/>
    <w:sectPr w:rsidR="00D83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662"/>
    <w:rsid w:val="0014277E"/>
    <w:rsid w:val="00167747"/>
    <w:rsid w:val="001E1B71"/>
    <w:rsid w:val="001E20EE"/>
    <w:rsid w:val="002448EA"/>
    <w:rsid w:val="00252F37"/>
    <w:rsid w:val="002548F6"/>
    <w:rsid w:val="00260F81"/>
    <w:rsid w:val="00275720"/>
    <w:rsid w:val="00363DDF"/>
    <w:rsid w:val="003878DF"/>
    <w:rsid w:val="00397888"/>
    <w:rsid w:val="003A4E2C"/>
    <w:rsid w:val="00411B2A"/>
    <w:rsid w:val="00433C20"/>
    <w:rsid w:val="00450140"/>
    <w:rsid w:val="00463275"/>
    <w:rsid w:val="00474447"/>
    <w:rsid w:val="005814C7"/>
    <w:rsid w:val="005E1CCC"/>
    <w:rsid w:val="00613A07"/>
    <w:rsid w:val="00627D96"/>
    <w:rsid w:val="006B2EB7"/>
    <w:rsid w:val="006C76B2"/>
    <w:rsid w:val="00700CF0"/>
    <w:rsid w:val="0072014C"/>
    <w:rsid w:val="007F7123"/>
    <w:rsid w:val="0081271A"/>
    <w:rsid w:val="0082095F"/>
    <w:rsid w:val="00882569"/>
    <w:rsid w:val="008D66FF"/>
    <w:rsid w:val="008F035F"/>
    <w:rsid w:val="00A0349F"/>
    <w:rsid w:val="00AC5A8B"/>
    <w:rsid w:val="00AF3730"/>
    <w:rsid w:val="00B159B5"/>
    <w:rsid w:val="00B73F45"/>
    <w:rsid w:val="00BE2EA0"/>
    <w:rsid w:val="00C05461"/>
    <w:rsid w:val="00C84862"/>
    <w:rsid w:val="00CB7151"/>
    <w:rsid w:val="00D55356"/>
    <w:rsid w:val="00D75BCD"/>
    <w:rsid w:val="00D83662"/>
    <w:rsid w:val="00DD1F25"/>
    <w:rsid w:val="00DF378B"/>
    <w:rsid w:val="00E14BE5"/>
    <w:rsid w:val="00E20327"/>
    <w:rsid w:val="00E409BC"/>
    <w:rsid w:val="00EA120B"/>
    <w:rsid w:val="00EB15E6"/>
    <w:rsid w:val="00EF1397"/>
    <w:rsid w:val="00F20A61"/>
    <w:rsid w:val="00F80523"/>
    <w:rsid w:val="00FA298A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0B555"/>
  <w15:chartTrackingRefBased/>
  <w15:docId w15:val="{29551CB6-85E6-4D29-AC7F-4752DC6D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366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83662"/>
    <w:rPr>
      <w:color w:val="0000FF"/>
      <w:u w:val="single"/>
    </w:rPr>
  </w:style>
  <w:style w:type="paragraph" w:customStyle="1" w:styleId="western">
    <w:name w:val="western"/>
    <w:basedOn w:val="Normal"/>
    <w:rsid w:val="00D83662"/>
    <w:pPr>
      <w:spacing w:before="100" w:beforeAutospacing="1" w:after="119"/>
    </w:pPr>
    <w:rPr>
      <w:color w:val="000000"/>
    </w:rPr>
  </w:style>
  <w:style w:type="paragraph" w:customStyle="1" w:styleId="tekst">
    <w:name w:val="tekst"/>
    <w:basedOn w:val="Normal"/>
    <w:rsid w:val="00D83662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6B2EB7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6B2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FABEA-419A-4C65-BE55-63EC4BCE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</vt:lpstr>
      <vt:lpstr>                         </vt:lpstr>
    </vt:vector>
  </TitlesOfParts>
  <Company>Splitsko Dalmatinska županija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Dino Hrustić</dc:creator>
  <cp:keywords/>
  <dc:description/>
  <cp:lastModifiedBy>Dino Hrustić</cp:lastModifiedBy>
  <cp:revision>4</cp:revision>
  <cp:lastPrinted>2022-04-28T06:30:00Z</cp:lastPrinted>
  <dcterms:created xsi:type="dcterms:W3CDTF">2023-07-24T12:50:00Z</dcterms:created>
  <dcterms:modified xsi:type="dcterms:W3CDTF">2023-07-25T08:26:00Z</dcterms:modified>
</cp:coreProperties>
</file>