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5AA0F" w14:textId="77777777" w:rsidR="00174E11" w:rsidRDefault="00174E11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6F979" w14:textId="77777777" w:rsidR="00174E11" w:rsidRPr="00574E2B" w:rsidRDefault="00174E11" w:rsidP="00174E11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74E2B">
        <w:rPr>
          <w:rFonts w:ascii="Liberation Serif" w:eastAsia="Calibri" w:hAnsi="Liberation Serif" w:cs="Mangal"/>
          <w:noProof/>
          <w:kern w:val="3"/>
          <w:sz w:val="28"/>
          <w:szCs w:val="28"/>
          <w:lang w:eastAsia="hr-HR"/>
        </w:rPr>
        <w:drawing>
          <wp:inline distT="0" distB="0" distL="0" distR="0" wp14:anchorId="4067FA66" wp14:editId="6FFDE90D">
            <wp:extent cx="504825" cy="685800"/>
            <wp:effectExtent l="0" t="0" r="9525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D4E7B" w14:textId="77777777" w:rsidR="00174E11" w:rsidRPr="00574E2B" w:rsidRDefault="00174E11" w:rsidP="00174E11">
      <w:pPr>
        <w:suppressAutoHyphens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REPUBLIKA HRVATSKA</w:t>
      </w:r>
    </w:p>
    <w:p w14:paraId="5BC88F03" w14:textId="77777777" w:rsidR="00174E11" w:rsidRPr="00574E2B" w:rsidRDefault="00174E11" w:rsidP="00174E11">
      <w:pPr>
        <w:suppressAutoHyphens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SPLITSKO DALMATINSKA ŽUPANIJA</w:t>
      </w:r>
    </w:p>
    <w:p w14:paraId="3823471F" w14:textId="77777777" w:rsidR="00174E11" w:rsidRPr="00574E2B" w:rsidRDefault="00174E11" w:rsidP="00174E11">
      <w:pPr>
        <w:suppressAutoHyphens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GRAD TRILJ</w:t>
      </w:r>
    </w:p>
    <w:p w14:paraId="3C6C52B8" w14:textId="77777777" w:rsidR="00174E11" w:rsidRPr="00574E2B" w:rsidRDefault="00174E11" w:rsidP="00174E11">
      <w:pPr>
        <w:suppressAutoHyphens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GRADSKO VIJEĆE</w:t>
      </w:r>
    </w:p>
    <w:p w14:paraId="22AE2A3F" w14:textId="77777777" w:rsidR="00174E11" w:rsidRPr="00574E2B" w:rsidRDefault="00174E11" w:rsidP="00174E11">
      <w:pPr>
        <w:suppressAutoHyphens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bCs/>
          <w:caps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b/>
          <w:bCs/>
          <w:caps/>
          <w:kern w:val="3"/>
          <w:sz w:val="24"/>
          <w:szCs w:val="24"/>
          <w:lang w:eastAsia="zh-CN" w:bidi="hi-IN"/>
        </w:rPr>
        <w:t>vIJEĆNik :  mILJENKO mARIĆ</w:t>
      </w:r>
    </w:p>
    <w:p w14:paraId="0E977EB8" w14:textId="0D648B46" w:rsidR="00174E11" w:rsidRPr="00574E2B" w:rsidRDefault="008C6766" w:rsidP="00174E11">
      <w:pPr>
        <w:suppressAutoHyphens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</w:pPr>
      <w:r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Trilj, 23.04.2024</w:t>
      </w:r>
      <w:r w:rsidR="00174E11" w:rsidRPr="00574E2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.g.</w:t>
      </w:r>
    </w:p>
    <w:p w14:paraId="64E5056D" w14:textId="77777777" w:rsidR="00174E11" w:rsidRPr="00574E2B" w:rsidRDefault="00174E11" w:rsidP="00174E11">
      <w:pPr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outlineLvl w:val="3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hr-HR" w:bidi="hi-IN"/>
        </w:rPr>
      </w:pPr>
      <w:r w:rsidRPr="00574E2B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hr-HR" w:bidi="hi-IN"/>
        </w:rPr>
        <w:t>Upravni odjel općih poslova,</w:t>
      </w:r>
    </w:p>
    <w:p w14:paraId="410E035C" w14:textId="77777777" w:rsidR="00174E11" w:rsidRPr="00574E2B" w:rsidRDefault="00174E11" w:rsidP="00174E11">
      <w:pPr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outlineLvl w:val="3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hr-HR" w:bidi="hi-IN"/>
        </w:rPr>
      </w:pPr>
      <w:r w:rsidRPr="00574E2B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hr-HR" w:bidi="hi-IN"/>
        </w:rPr>
        <w:t xml:space="preserve"> lokalne samouprave i društvenih djelatnosti</w:t>
      </w:r>
    </w:p>
    <w:p w14:paraId="51A3B551" w14:textId="77777777" w:rsidR="00174E11" w:rsidRPr="00574E2B" w:rsidRDefault="00174E11" w:rsidP="00174E11">
      <w:pPr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74E2B"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hr-HR" w:bidi="hi-IN"/>
        </w:rPr>
        <w:t>E-mail: </w:t>
      </w:r>
      <w:hyperlink r:id="rId8" w:history="1">
        <w:r w:rsidRPr="00574E2B">
          <w:rPr>
            <w:rFonts w:ascii="Arial" w:eastAsia="Times New Roman" w:hAnsi="Arial" w:cs="Arial"/>
            <w:color w:val="0000FF"/>
            <w:kern w:val="3"/>
            <w:sz w:val="24"/>
            <w:szCs w:val="24"/>
            <w:u w:val="single"/>
            <w:lang w:eastAsia="hr-HR" w:bidi="hi-IN"/>
          </w:rPr>
          <w:t>grad@trilj.hr</w:t>
        </w:r>
      </w:hyperlink>
    </w:p>
    <w:p w14:paraId="106FB68D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n/p  Dino Hrustić , dipl.iur</w:t>
      </w:r>
    </w:p>
    <w:p w14:paraId="28BAF5B3" w14:textId="77777777" w:rsidR="00174E11" w:rsidRPr="00574E2B" w:rsidRDefault="00000000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color w:val="0000FF"/>
          <w:kern w:val="3"/>
          <w:sz w:val="24"/>
          <w:szCs w:val="24"/>
          <w:u w:val="single"/>
          <w:lang w:eastAsia="zh-CN" w:bidi="hi-IN"/>
        </w:rPr>
      </w:pPr>
      <w:hyperlink r:id="rId9" w:history="1">
        <w:r w:rsidR="00174E11" w:rsidRPr="00574E2B">
          <w:rPr>
            <w:rFonts w:ascii="Arial" w:eastAsia="NSimSun" w:hAnsi="Arial" w:cs="Arial"/>
            <w:color w:val="0000FF"/>
            <w:kern w:val="3"/>
            <w:sz w:val="24"/>
            <w:szCs w:val="24"/>
            <w:u w:val="single"/>
            <w:lang w:eastAsia="zh-CN" w:bidi="hi-IN"/>
          </w:rPr>
          <w:t>dino.hrustic@trilj.hr</w:t>
        </w:r>
      </w:hyperlink>
    </w:p>
    <w:p w14:paraId="27708987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color w:val="0000FF"/>
          <w:kern w:val="3"/>
          <w:sz w:val="24"/>
          <w:szCs w:val="24"/>
          <w:u w:val="single"/>
          <w:lang w:eastAsia="zh-CN" w:bidi="hi-IN"/>
        </w:rPr>
      </w:pPr>
      <w:r w:rsidRPr="00574E2B">
        <w:rPr>
          <w:rFonts w:ascii="Arial" w:eastAsia="NSimSun" w:hAnsi="Arial" w:cs="Arial"/>
          <w:color w:val="0000FF"/>
          <w:kern w:val="3"/>
          <w:sz w:val="24"/>
          <w:szCs w:val="24"/>
          <w:u w:val="single"/>
          <w:lang w:eastAsia="zh-CN" w:bidi="hi-IN"/>
        </w:rPr>
        <w:t>Marko Varvodić, dipl.iur</w:t>
      </w:r>
    </w:p>
    <w:p w14:paraId="2358CE0C" w14:textId="77777777" w:rsidR="00174E11" w:rsidRPr="00574E2B" w:rsidRDefault="00000000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color w:val="0000FF"/>
          <w:kern w:val="3"/>
          <w:sz w:val="24"/>
          <w:szCs w:val="24"/>
          <w:u w:val="single"/>
          <w:lang w:eastAsia="zh-CN" w:bidi="hi-IN"/>
        </w:rPr>
      </w:pPr>
      <w:hyperlink r:id="rId10" w:history="1">
        <w:r w:rsidR="00174E11" w:rsidRPr="00574E2B">
          <w:rPr>
            <w:rFonts w:ascii="Arial" w:eastAsia="NSimSun" w:hAnsi="Arial" w:cs="Arial"/>
            <w:color w:val="0000FF"/>
            <w:kern w:val="3"/>
            <w:sz w:val="24"/>
            <w:szCs w:val="24"/>
            <w:u w:val="single"/>
            <w:lang w:eastAsia="zh-CN" w:bidi="hi-IN"/>
          </w:rPr>
          <w:t>marko.varvodic@trilj.hr</w:t>
        </w:r>
      </w:hyperlink>
    </w:p>
    <w:p w14:paraId="20E55936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n/p gradonačelnika g. Ivan Bugarin</w:t>
      </w:r>
    </w:p>
    <w:p w14:paraId="199C1E99" w14:textId="77777777" w:rsidR="00174E11" w:rsidRPr="00574E2B" w:rsidRDefault="00000000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color w:val="0000FF"/>
          <w:kern w:val="3"/>
          <w:sz w:val="24"/>
          <w:szCs w:val="24"/>
          <w:u w:val="single"/>
          <w:lang w:eastAsia="zh-CN" w:bidi="hi-IN"/>
        </w:rPr>
      </w:pPr>
      <w:hyperlink r:id="rId11" w:history="1">
        <w:r w:rsidR="00174E11" w:rsidRPr="00574E2B">
          <w:rPr>
            <w:rFonts w:ascii="Arial" w:eastAsia="NSimSun" w:hAnsi="Arial" w:cs="Arial"/>
            <w:color w:val="0000FF"/>
            <w:kern w:val="3"/>
            <w:sz w:val="24"/>
            <w:szCs w:val="24"/>
            <w:u w:val="single"/>
            <w:lang w:eastAsia="zh-CN" w:bidi="hi-IN"/>
          </w:rPr>
          <w:t>gradonacelnik@trilj.hr</w:t>
        </w:r>
      </w:hyperlink>
    </w:p>
    <w:p w14:paraId="154E8CFB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color w:val="000000" w:themeColor="text1"/>
          <w:kern w:val="3"/>
          <w:sz w:val="24"/>
          <w:szCs w:val="24"/>
          <w:u w:val="single"/>
          <w:lang w:eastAsia="zh-CN" w:bidi="hi-IN"/>
        </w:rPr>
      </w:pPr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u w:val="single"/>
          <w:lang w:eastAsia="zh-CN" w:bidi="hi-IN"/>
        </w:rPr>
        <w:t>Predsjednik Gradskog vijeća</w:t>
      </w:r>
    </w:p>
    <w:p w14:paraId="242356EA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Poljičke republike 15</w:t>
      </w:r>
    </w:p>
    <w:p w14:paraId="7ACA1C98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21 240 Trilj </w:t>
      </w:r>
    </w:p>
    <w:p w14:paraId="36B7E3A6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(proslijediti po potrebi drugim nadležnim odjelima)</w:t>
      </w:r>
    </w:p>
    <w:p w14:paraId="47A5333E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27ABA67E" w14:textId="1B9521B5" w:rsidR="00174E11" w:rsidRPr="00574E2B" w:rsidRDefault="00174E11" w:rsidP="00174E11">
      <w:pPr>
        <w:suppressAutoHyphens/>
        <w:autoSpaceDN w:val="0"/>
        <w:spacing w:after="0" w:line="240" w:lineRule="auto"/>
        <w:ind w:left="1134" w:hanging="1134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Predmet: Nacrt prijedloga</w:t>
      </w:r>
      <w:r w:rsidRPr="00574E2B">
        <w:rPr>
          <w:rFonts w:ascii="Arial" w:hAnsi="Arial" w:cs="Arial"/>
          <w:b/>
          <w:bCs/>
          <w:kern w:val="3"/>
          <w:sz w:val="24"/>
          <w:szCs w:val="24"/>
          <w:lang w:eastAsia="zh-CN" w:bidi="hi-IN"/>
        </w:rPr>
        <w:t xml:space="preserve"> Odluke</w:t>
      </w:r>
      <w:r w:rsidRPr="00574E2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 xml:space="preserve"> o </w:t>
      </w:r>
      <w:r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 xml:space="preserve">visini poreznih stopa na dohodak </w:t>
      </w:r>
      <w:r w:rsidRPr="00574E2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Grada Trilja</w:t>
      </w:r>
      <w:r w:rsidRPr="00574E2B">
        <w:rPr>
          <w:rFonts w:ascii="Arial" w:eastAsia="Times New Roman" w:hAnsi="Arial" w:cs="Arial"/>
          <w:b/>
          <w:bCs/>
          <w:color w:val="000000"/>
          <w:kern w:val="3"/>
          <w:sz w:val="24"/>
          <w:szCs w:val="24"/>
          <w:lang w:eastAsia="hr-HR" w:bidi="hi-IN"/>
        </w:rPr>
        <w:t xml:space="preserve"> </w:t>
      </w:r>
      <w:r w:rsidRPr="00574E2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- Procedura javnog savjetovanje od 30 dana sukladno zakonu o pravu na pristup informacijama -traži se</w:t>
      </w:r>
    </w:p>
    <w:p w14:paraId="7F1F08DC" w14:textId="77777777" w:rsidR="00174E11" w:rsidRPr="00574E2B" w:rsidRDefault="00174E11" w:rsidP="00174E11">
      <w:pPr>
        <w:tabs>
          <w:tab w:val="left" w:pos="1521"/>
          <w:tab w:val="center" w:pos="4536"/>
          <w:tab w:val="right" w:pos="9072"/>
        </w:tabs>
        <w:suppressAutoHyphens/>
        <w:autoSpaceDN w:val="0"/>
        <w:spacing w:after="0" w:line="240" w:lineRule="auto"/>
        <w:ind w:left="-180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 w:bidi="hi-IN"/>
        </w:rPr>
      </w:pPr>
    </w:p>
    <w:p w14:paraId="64A3DF00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14:paraId="7DAEDF3C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Vijećnik Mosta u GV grada Trilja</w:t>
      </w:r>
    </w:p>
    <w:p w14:paraId="38B6F1A4" w14:textId="77777777" w:rsidR="00174E11" w:rsidRPr="00574E2B" w:rsidRDefault="00174E11" w:rsidP="00174E1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Miljenko Marić</w:t>
      </w:r>
      <w:r w:rsidRPr="00574E2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, </w:t>
      </w:r>
      <w:r w:rsidRPr="00574E2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prof. v.r.</w:t>
      </w:r>
    </w:p>
    <w:p w14:paraId="5D60E955" w14:textId="77777777" w:rsidR="00174E11" w:rsidRPr="00574E2B" w:rsidRDefault="00174E11" w:rsidP="00174E11">
      <w:pPr>
        <w:suppressAutoHyphens/>
        <w:autoSpaceDN w:val="0"/>
        <w:spacing w:after="0" w:line="240" w:lineRule="auto"/>
        <w:contextualSpacing/>
        <w:textAlignment w:val="baseline"/>
        <w:rPr>
          <w:rFonts w:ascii="Arial" w:eastAsia="NSimSun" w:hAnsi="Arial" w:cs="Arial"/>
          <w:b/>
          <w:i/>
          <w:kern w:val="3"/>
          <w:sz w:val="24"/>
          <w:szCs w:val="24"/>
          <w:lang w:eastAsia="zh-CN" w:bidi="hi-IN"/>
        </w:rPr>
      </w:pPr>
    </w:p>
    <w:p w14:paraId="69E44A07" w14:textId="77777777" w:rsidR="00174E11" w:rsidRPr="00574E2B" w:rsidRDefault="00174E11" w:rsidP="00174E11">
      <w:pPr>
        <w:suppressAutoHyphens/>
        <w:autoSpaceDN w:val="0"/>
        <w:spacing w:after="0" w:line="240" w:lineRule="auto"/>
        <w:contextualSpacing/>
        <w:textAlignment w:val="baseline"/>
        <w:rPr>
          <w:rFonts w:ascii="Arial" w:eastAsia="NSimSun" w:hAnsi="Arial" w:cs="Arial"/>
          <w:b/>
          <w:i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b/>
          <w:i/>
          <w:kern w:val="3"/>
          <w:sz w:val="24"/>
          <w:szCs w:val="24"/>
          <w:lang w:eastAsia="zh-CN" w:bidi="hi-IN"/>
        </w:rPr>
        <w:t>Obrazloženje:</w:t>
      </w:r>
    </w:p>
    <w:p w14:paraId="75F8DAD0" w14:textId="77777777" w:rsidR="00174E11" w:rsidRPr="00574E2B" w:rsidRDefault="00174E11" w:rsidP="00174E11">
      <w:pPr>
        <w:suppressAutoHyphens/>
        <w:autoSpaceDN w:val="0"/>
        <w:spacing w:after="0" w:line="240" w:lineRule="auto"/>
        <w:contextualSpacing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66EF4975" w14:textId="77777777" w:rsidR="00174E11" w:rsidRPr="00574E2B" w:rsidRDefault="00174E11" w:rsidP="00174E11">
      <w:pPr>
        <w:tabs>
          <w:tab w:val="left" w:pos="709"/>
          <w:tab w:val="center" w:pos="4513"/>
          <w:tab w:val="right" w:pos="9026"/>
        </w:tabs>
        <w:suppressAutoHyphens/>
        <w:autoSpaceDN w:val="0"/>
        <w:spacing w:after="0" w:line="240" w:lineRule="auto"/>
        <w:ind w:left="-180"/>
        <w:textAlignment w:val="baseline"/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</w:pPr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ab/>
        <w:t>Kao ovlašteni predlagatelj (pravni temelj: članak 6.a Poslovnika GV Grada Trilja, članak 40. Statuta Grada Trilja, članak 4. Pravilnika izrade i dostave akata koje donose Gradonačelnik i Gradsko vijeće grada Trilja, a u skladu sa člancima 31., 35. i 73. Zakona o lokalnoj i područnoj (regionalnoj) samoupravi – na snazi od 24.12.2020.</w:t>
      </w:r>
      <w:r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 </w:t>
      </w:r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(NN </w:t>
      </w:r>
      <w:hyperlink r:id="rId12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33/01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13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60/01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14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129/05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15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109/07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16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125/08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17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36/09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18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36/09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19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150/11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20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144/12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21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19/13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22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137/15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23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123/17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24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98/19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 xml:space="preserve">, </w:t>
      </w:r>
      <w:hyperlink r:id="rId25" w:history="1">
        <w:r w:rsidRPr="00574E2B">
          <w:rPr>
            <w:rFonts w:ascii="Arial" w:eastAsia="NSimSun" w:hAnsi="Arial" w:cs="Arial"/>
            <w:color w:val="000000" w:themeColor="text1"/>
            <w:kern w:val="3"/>
            <w:sz w:val="24"/>
            <w:szCs w:val="24"/>
            <w:u w:val="single"/>
            <w:lang w:eastAsia="zh-CN" w:bidi="hi-IN"/>
          </w:rPr>
          <w:t>144/20</w:t>
        </w:r>
      </w:hyperlink>
      <w:r w:rsidRPr="00574E2B">
        <w:rPr>
          <w:rFonts w:ascii="Arial" w:eastAsia="NSimSun" w:hAnsi="Arial" w:cs="Arial"/>
          <w:color w:val="000000" w:themeColor="text1"/>
          <w:kern w:val="3"/>
          <w:sz w:val="24"/>
          <w:szCs w:val="24"/>
          <w:lang w:eastAsia="zh-CN" w:bidi="hi-IN"/>
        </w:rPr>
        <w:t>) upućujem u proceduru donošenja ovaj prijedlog akta.</w:t>
      </w:r>
    </w:p>
    <w:p w14:paraId="04E1FCED" w14:textId="77777777" w:rsidR="00174E11" w:rsidRPr="00574E2B" w:rsidRDefault="00174E11" w:rsidP="00174E11">
      <w:pPr>
        <w:suppressAutoHyphens/>
        <w:autoSpaceDN w:val="0"/>
        <w:spacing w:after="0" w:line="240" w:lineRule="auto"/>
        <w:contextualSpacing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6CB0C764" w14:textId="77777777" w:rsidR="00174E11" w:rsidRDefault="00174E11" w:rsidP="00174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E497A" w14:textId="77777777" w:rsidR="00174E11" w:rsidRDefault="00174E11" w:rsidP="00174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5BACA" w14:textId="77777777" w:rsidR="00174E11" w:rsidRDefault="00174E11" w:rsidP="00174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BBFAF" w14:textId="77777777" w:rsidR="00174E11" w:rsidRDefault="00174E11" w:rsidP="00174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5706B" w14:textId="77777777" w:rsidR="00174E11" w:rsidRDefault="00174E11" w:rsidP="00174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69C86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noProof/>
          <w:color w:val="000000"/>
          <w:sz w:val="24"/>
          <w:szCs w:val="24"/>
          <w:lang w:eastAsia="hr-HR"/>
        </w:rPr>
        <w:drawing>
          <wp:inline distT="0" distB="0" distL="0" distR="0" wp14:anchorId="7AE29B4B" wp14:editId="626C8AF3">
            <wp:extent cx="495300" cy="6604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FB0D9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574E2B"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 xml:space="preserve">REPUBLIKA HRVATSKA </w:t>
      </w:r>
    </w:p>
    <w:p w14:paraId="61D04B86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574E2B">
        <w:rPr>
          <w:rFonts w:ascii="Arial" w:hAnsi="Arial" w:cs="Arial"/>
          <w:b/>
          <w:bCs/>
          <w:color w:val="000000"/>
          <w:sz w:val="23"/>
          <w:szCs w:val="23"/>
        </w:rPr>
        <w:t xml:space="preserve">SPLITSKO DALMATINSKA ŽUPANIJA </w:t>
      </w:r>
    </w:p>
    <w:p w14:paraId="0EEE3397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574E2B">
        <w:rPr>
          <w:rFonts w:ascii="Arial" w:hAnsi="Arial" w:cs="Arial"/>
          <w:b/>
          <w:bCs/>
          <w:color w:val="000000"/>
          <w:sz w:val="23"/>
          <w:szCs w:val="23"/>
        </w:rPr>
        <w:t xml:space="preserve">GRAD TRILJ </w:t>
      </w:r>
    </w:p>
    <w:p w14:paraId="633DEE83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574E2B">
        <w:rPr>
          <w:rFonts w:ascii="Arial" w:hAnsi="Arial" w:cs="Arial"/>
          <w:b/>
          <w:bCs/>
          <w:color w:val="000000"/>
          <w:sz w:val="23"/>
          <w:szCs w:val="23"/>
        </w:rPr>
        <w:t xml:space="preserve">GRADSKO VIJEĆE </w:t>
      </w:r>
    </w:p>
    <w:p w14:paraId="59F3FC71" w14:textId="77777777" w:rsidR="00174E11" w:rsidRPr="00574E2B" w:rsidRDefault="00174E11" w:rsidP="00174E11">
      <w:pPr>
        <w:spacing w:after="160" w:line="259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74E2B">
        <w:rPr>
          <w:rFonts w:ascii="Arial" w:hAnsi="Arial" w:cs="Arial"/>
          <w:b/>
          <w:bCs/>
          <w:sz w:val="24"/>
          <w:szCs w:val="24"/>
        </w:rPr>
        <w:t>KLASA:</w:t>
      </w:r>
    </w:p>
    <w:p w14:paraId="002867A0" w14:textId="77777777" w:rsidR="00174E11" w:rsidRPr="00574E2B" w:rsidRDefault="00174E11" w:rsidP="00174E11">
      <w:pPr>
        <w:spacing w:after="160" w:line="259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74E2B">
        <w:rPr>
          <w:rFonts w:ascii="Arial" w:hAnsi="Arial" w:cs="Arial"/>
          <w:b/>
          <w:bCs/>
          <w:sz w:val="24"/>
          <w:szCs w:val="24"/>
        </w:rPr>
        <w:t>URBROJ:</w:t>
      </w:r>
    </w:p>
    <w:p w14:paraId="291C202C" w14:textId="5BFA87A2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574E2B">
        <w:rPr>
          <w:rFonts w:ascii="Arial" w:hAnsi="Arial" w:cs="Arial"/>
          <w:b/>
          <w:bCs/>
          <w:color w:val="000000"/>
          <w:sz w:val="24"/>
          <w:szCs w:val="24"/>
        </w:rPr>
        <w:t xml:space="preserve">Trilj, </w:t>
      </w:r>
      <w:r w:rsidR="00C47B52">
        <w:rPr>
          <w:rFonts w:ascii="Arial" w:hAnsi="Arial" w:cs="Arial"/>
          <w:b/>
          <w:bCs/>
          <w:color w:val="000000"/>
          <w:sz w:val="24"/>
          <w:szCs w:val="24"/>
        </w:rPr>
        <w:t>23</w:t>
      </w:r>
      <w:r w:rsidRPr="00574E2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C47B52">
        <w:rPr>
          <w:rFonts w:ascii="Arial" w:hAnsi="Arial" w:cs="Arial"/>
          <w:b/>
          <w:bCs/>
          <w:color w:val="000000"/>
          <w:sz w:val="24"/>
          <w:szCs w:val="24"/>
        </w:rPr>
        <w:t>04.2024</w:t>
      </w:r>
      <w:r w:rsidRPr="00574E2B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370AF08F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Gradsko vijeće Grada Trilja </w:t>
      </w:r>
    </w:p>
    <w:p w14:paraId="39BB6522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n/r predsjednika Ivana Šipića </w:t>
      </w:r>
    </w:p>
    <w:p w14:paraId="65239241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>e-mail: sipic.trilj@gmail.com</w:t>
      </w:r>
    </w:p>
    <w:p w14:paraId="20AEBDB4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n/p gradonačelnika g. Ivana Bugarina </w:t>
      </w:r>
    </w:p>
    <w:p w14:paraId="6AB0600E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e-mail: </w:t>
      </w:r>
      <w:hyperlink r:id="rId27" w:history="1">
        <w:r w:rsidRPr="00574E2B">
          <w:rPr>
            <w:rFonts w:ascii="Arial" w:hAnsi="Arial" w:cs="Arial"/>
            <w:color w:val="0000FF"/>
            <w:sz w:val="24"/>
            <w:szCs w:val="24"/>
            <w:u w:val="single"/>
          </w:rPr>
          <w:t>gradonacelnik@trilj.hr</w:t>
        </w:r>
      </w:hyperlink>
    </w:p>
    <w:p w14:paraId="0B61E5BC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Upravni odjel općih poslova, </w:t>
      </w:r>
    </w:p>
    <w:p w14:paraId="45B71F4F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lokalne samouprave i društvenih djelatnosti </w:t>
      </w:r>
    </w:p>
    <w:p w14:paraId="1D38F484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n/p Dino Hrustić , dipl. iur </w:t>
      </w:r>
    </w:p>
    <w:p w14:paraId="2D092520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e-mail: </w:t>
      </w:r>
      <w:hyperlink r:id="rId28" w:history="1">
        <w:r w:rsidRPr="00574E2B">
          <w:rPr>
            <w:rFonts w:ascii="Arial" w:hAnsi="Arial" w:cs="Arial"/>
            <w:color w:val="0000FF"/>
            <w:sz w:val="24"/>
            <w:szCs w:val="24"/>
            <w:u w:val="single"/>
          </w:rPr>
          <w:t>dino.hrustic@trilj.hr</w:t>
        </w:r>
      </w:hyperlink>
    </w:p>
    <w:p w14:paraId="52E206CE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FF"/>
          <w:sz w:val="24"/>
          <w:szCs w:val="24"/>
          <w:u w:val="single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e-mail: </w:t>
      </w:r>
      <w:hyperlink r:id="rId29" w:history="1">
        <w:r w:rsidRPr="00574E2B">
          <w:rPr>
            <w:rFonts w:ascii="Arial" w:hAnsi="Arial" w:cs="Arial"/>
            <w:color w:val="0000FF"/>
            <w:sz w:val="24"/>
            <w:szCs w:val="24"/>
            <w:u w:val="single"/>
          </w:rPr>
          <w:t>grad@trilj.hr</w:t>
        </w:r>
      </w:hyperlink>
    </w:p>
    <w:p w14:paraId="442BDFEE" w14:textId="77777777" w:rsidR="00174E11" w:rsidRPr="00574E2B" w:rsidRDefault="00174E11" w:rsidP="00174E11">
      <w:pPr>
        <w:spacing w:after="0" w:line="259" w:lineRule="auto"/>
        <w:jc w:val="right"/>
        <w:rPr>
          <w:rFonts w:ascii="Arial" w:hAnsi="Arial" w:cs="Arial"/>
          <w:sz w:val="24"/>
          <w:szCs w:val="24"/>
        </w:rPr>
      </w:pPr>
      <w:r w:rsidRPr="00574E2B">
        <w:rPr>
          <w:rFonts w:ascii="Arial" w:hAnsi="Arial" w:cs="Arial"/>
          <w:sz w:val="24"/>
          <w:szCs w:val="24"/>
        </w:rPr>
        <w:t xml:space="preserve">Upravi odjel za financije, gospodarstvo </w:t>
      </w:r>
    </w:p>
    <w:p w14:paraId="623A9828" w14:textId="77777777" w:rsidR="00174E11" w:rsidRPr="00574E2B" w:rsidRDefault="00174E11" w:rsidP="00174E11">
      <w:pPr>
        <w:spacing w:after="0" w:line="259" w:lineRule="auto"/>
        <w:jc w:val="right"/>
        <w:rPr>
          <w:rFonts w:ascii="Arial" w:hAnsi="Arial" w:cs="Arial"/>
          <w:sz w:val="24"/>
          <w:szCs w:val="24"/>
        </w:rPr>
      </w:pPr>
      <w:r w:rsidRPr="00574E2B">
        <w:rPr>
          <w:rFonts w:ascii="Arial" w:hAnsi="Arial" w:cs="Arial"/>
          <w:sz w:val="24"/>
          <w:szCs w:val="24"/>
        </w:rPr>
        <w:t>i EU fondove</w:t>
      </w:r>
    </w:p>
    <w:p w14:paraId="7CEC298B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574E2B">
        <w:rPr>
          <w:rFonts w:ascii="Arial" w:hAnsi="Arial" w:cs="Arial"/>
          <w:color w:val="000000" w:themeColor="text1"/>
          <w:sz w:val="24"/>
          <w:szCs w:val="24"/>
        </w:rPr>
        <w:t>n/p Blaženka Dukić, dipl. ekon</w:t>
      </w:r>
    </w:p>
    <w:p w14:paraId="0B02B2BC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FF"/>
          <w:sz w:val="24"/>
          <w:szCs w:val="24"/>
          <w:u w:val="single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e-mail: </w:t>
      </w:r>
      <w:hyperlink r:id="rId30" w:history="1">
        <w:r w:rsidRPr="00574E2B">
          <w:rPr>
            <w:rFonts w:ascii="Arial" w:hAnsi="Arial" w:cs="Arial"/>
            <w:color w:val="0000FF"/>
            <w:sz w:val="24"/>
            <w:szCs w:val="24"/>
            <w:u w:val="single"/>
          </w:rPr>
          <w:t>blazenka.dukic@trilj.hr</w:t>
        </w:r>
      </w:hyperlink>
    </w:p>
    <w:p w14:paraId="018F85E1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Grad Trilj </w:t>
      </w:r>
    </w:p>
    <w:p w14:paraId="7A0FC953" w14:textId="77777777" w:rsidR="00174E11" w:rsidRPr="00574E2B" w:rsidRDefault="00174E11" w:rsidP="00174E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74E2B">
        <w:rPr>
          <w:rFonts w:ascii="Arial" w:hAnsi="Arial" w:cs="Arial"/>
          <w:color w:val="000000"/>
          <w:sz w:val="24"/>
          <w:szCs w:val="24"/>
        </w:rPr>
        <w:t xml:space="preserve">Poljičke republike 15, 21 240 Trilj </w:t>
      </w:r>
    </w:p>
    <w:p w14:paraId="4AAB6505" w14:textId="77777777" w:rsidR="00174E11" w:rsidRPr="00574E2B" w:rsidRDefault="00174E11" w:rsidP="00174E11">
      <w:pPr>
        <w:spacing w:after="160" w:line="240" w:lineRule="auto"/>
        <w:ind w:left="57"/>
        <w:contextualSpacing/>
        <w:jc w:val="right"/>
        <w:rPr>
          <w:rFonts w:ascii="Arial" w:hAnsi="Arial" w:cs="Arial"/>
          <w:color w:val="000000"/>
          <w:sz w:val="23"/>
          <w:szCs w:val="23"/>
        </w:rPr>
      </w:pPr>
      <w:r w:rsidRPr="00574E2B">
        <w:rPr>
          <w:rFonts w:ascii="Arial" w:hAnsi="Arial" w:cs="Arial"/>
          <w:sz w:val="24"/>
          <w:szCs w:val="24"/>
        </w:rPr>
        <w:tab/>
      </w:r>
      <w:r w:rsidRPr="00574E2B">
        <w:rPr>
          <w:rFonts w:ascii="Arial" w:hAnsi="Arial" w:cs="Arial"/>
          <w:sz w:val="24"/>
          <w:szCs w:val="24"/>
        </w:rPr>
        <w:tab/>
      </w:r>
      <w:r w:rsidRPr="00574E2B">
        <w:rPr>
          <w:rFonts w:ascii="Arial" w:hAnsi="Arial" w:cs="Arial"/>
          <w:sz w:val="24"/>
          <w:szCs w:val="24"/>
        </w:rPr>
        <w:tab/>
      </w:r>
      <w:r w:rsidRPr="00574E2B">
        <w:rPr>
          <w:rFonts w:ascii="Arial" w:hAnsi="Arial" w:cs="Arial"/>
          <w:sz w:val="24"/>
          <w:szCs w:val="24"/>
        </w:rPr>
        <w:tab/>
      </w:r>
      <w:r w:rsidRPr="00574E2B">
        <w:rPr>
          <w:rFonts w:ascii="Arial" w:hAnsi="Arial" w:cs="Arial"/>
          <w:sz w:val="24"/>
          <w:szCs w:val="24"/>
        </w:rPr>
        <w:tab/>
      </w:r>
      <w:r w:rsidRPr="00574E2B">
        <w:rPr>
          <w:rFonts w:ascii="Arial" w:hAnsi="Arial" w:cs="Arial"/>
          <w:sz w:val="24"/>
          <w:szCs w:val="24"/>
        </w:rPr>
        <w:tab/>
        <w:t>Gradskom vijeću grada Trilja (ili drugom nadležnom tijelu)</w:t>
      </w:r>
    </w:p>
    <w:p w14:paraId="2C4F5D8A" w14:textId="77777777" w:rsidR="00174E11" w:rsidRPr="00574E2B" w:rsidRDefault="00174E11" w:rsidP="00174E11">
      <w:pPr>
        <w:spacing w:after="160" w:line="240" w:lineRule="auto"/>
        <w:ind w:left="57"/>
        <w:contextualSpacing/>
        <w:jc w:val="right"/>
        <w:rPr>
          <w:rFonts w:ascii="Arial" w:hAnsi="Arial" w:cs="Arial"/>
          <w:sz w:val="24"/>
          <w:szCs w:val="24"/>
        </w:rPr>
      </w:pPr>
    </w:p>
    <w:p w14:paraId="7BC4401C" w14:textId="03D90FA7" w:rsidR="00174E11" w:rsidRPr="00574E2B" w:rsidRDefault="00174E11" w:rsidP="00174E11">
      <w:pPr>
        <w:suppressAutoHyphens/>
        <w:autoSpaceDN w:val="0"/>
        <w:spacing w:after="0" w:line="240" w:lineRule="auto"/>
        <w:ind w:left="1134" w:hanging="1134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</w:pPr>
      <w:r w:rsidRPr="00574E2B">
        <w:rPr>
          <w:rFonts w:ascii="Arial" w:hAnsi="Arial" w:cs="Arial"/>
          <w:b/>
          <w:bCs/>
          <w:sz w:val="24"/>
          <w:szCs w:val="24"/>
        </w:rPr>
        <w:t xml:space="preserve">Predmet : Nacrt prijedloga Odluke </w:t>
      </w:r>
      <w:r>
        <w:rPr>
          <w:rFonts w:ascii="Arial" w:hAnsi="Arial" w:cs="Arial"/>
          <w:b/>
          <w:bCs/>
          <w:sz w:val="24"/>
          <w:szCs w:val="24"/>
        </w:rPr>
        <w:t xml:space="preserve">o </w:t>
      </w:r>
      <w:r w:rsidR="007B2F77">
        <w:rPr>
          <w:rFonts w:ascii="Arial" w:hAnsi="Arial" w:cs="Arial"/>
          <w:b/>
          <w:bCs/>
          <w:sz w:val="24"/>
          <w:szCs w:val="24"/>
        </w:rPr>
        <w:t xml:space="preserve">VISINI POREZNIH STOPA MA DOHODAK </w:t>
      </w:r>
      <w:r w:rsidRPr="00574E2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 xml:space="preserve">Grada Trilja- </w:t>
      </w:r>
      <w:r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uvrštavanje u dnevni red sjednice i donošenje- traži se</w:t>
      </w:r>
    </w:p>
    <w:p w14:paraId="32DC6F3A" w14:textId="77777777" w:rsidR="00174E11" w:rsidRPr="00574E2B" w:rsidRDefault="00174E11" w:rsidP="00174E11">
      <w:pPr>
        <w:spacing w:after="160" w:line="259" w:lineRule="auto"/>
        <w:ind w:left="57" w:firstLine="696"/>
        <w:contextualSpacing/>
        <w:rPr>
          <w:rFonts w:ascii="Arial" w:hAnsi="Arial" w:cs="Arial"/>
          <w:sz w:val="24"/>
          <w:szCs w:val="24"/>
        </w:rPr>
      </w:pPr>
    </w:p>
    <w:p w14:paraId="4DA3E40E" w14:textId="77777777" w:rsidR="00174E11" w:rsidRPr="00574E2B" w:rsidRDefault="00174E11" w:rsidP="00174E11">
      <w:pPr>
        <w:spacing w:after="160" w:line="259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574E2B">
        <w:rPr>
          <w:rFonts w:ascii="Arial" w:hAnsi="Arial" w:cs="Arial"/>
          <w:b/>
          <w:bCs/>
          <w:sz w:val="24"/>
          <w:szCs w:val="24"/>
        </w:rPr>
        <w:t>Nadležnost za donošenje :  GRADSKO VIJEĆE GRADA TRILJA</w:t>
      </w:r>
    </w:p>
    <w:p w14:paraId="2370BAB7" w14:textId="77777777" w:rsidR="00174E11" w:rsidRPr="00574E2B" w:rsidRDefault="00174E11" w:rsidP="00174E11">
      <w:pPr>
        <w:spacing w:after="160" w:line="259" w:lineRule="auto"/>
        <w:ind w:left="567" w:firstLine="142"/>
        <w:contextualSpacing/>
        <w:rPr>
          <w:rFonts w:ascii="Arial" w:hAnsi="Arial" w:cs="Arial"/>
          <w:sz w:val="24"/>
          <w:szCs w:val="24"/>
        </w:rPr>
      </w:pPr>
    </w:p>
    <w:p w14:paraId="36B7B8DA" w14:textId="6905E6D4" w:rsidR="00174E11" w:rsidRPr="00574E2B" w:rsidRDefault="00174E11" w:rsidP="00174E11">
      <w:pPr>
        <w:tabs>
          <w:tab w:val="center" w:pos="4513"/>
          <w:tab w:val="right" w:pos="902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574E2B">
        <w:rPr>
          <w:rFonts w:ascii="Arial" w:hAnsi="Arial" w:cs="Arial"/>
          <w:b/>
          <w:bCs/>
          <w:sz w:val="24"/>
          <w:szCs w:val="21"/>
        </w:rPr>
        <w:t xml:space="preserve">Pravni temelj:   </w:t>
      </w:r>
      <w:r w:rsidRPr="00574E2B">
        <w:rPr>
          <w:rFonts w:ascii="Arial" w:hAnsi="Arial" w:cs="Arial"/>
          <w:sz w:val="24"/>
          <w:szCs w:val="21"/>
        </w:rPr>
        <w:t>Na temelju članka 35</w:t>
      </w:r>
      <w:r w:rsidRPr="00574E2B">
        <w:rPr>
          <w:rFonts w:ascii="Arial" w:hAnsi="Arial" w:cs="Arial"/>
          <w:b/>
          <w:sz w:val="24"/>
          <w:szCs w:val="21"/>
        </w:rPr>
        <w:t>. Zakon o lokalnoj i područnoj (regionalnoj) samouprav</w:t>
      </w:r>
      <w:r w:rsidRPr="00574E2B">
        <w:rPr>
          <w:rFonts w:ascii="Arial" w:hAnsi="Arial" w:cs="Arial"/>
          <w:sz w:val="24"/>
          <w:szCs w:val="21"/>
        </w:rPr>
        <w:t xml:space="preserve">i (NN </w:t>
      </w:r>
      <w:hyperlink r:id="rId31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33/01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32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60/01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33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129/05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34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109/07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35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125/08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36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36/09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37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36/09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38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150/11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39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144/12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40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19/13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41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137/15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42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123/17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43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98/19</w:t>
        </w:r>
      </w:hyperlink>
      <w:r w:rsidRPr="00574E2B">
        <w:rPr>
          <w:rFonts w:ascii="Arial" w:hAnsi="Arial" w:cs="Arial"/>
          <w:sz w:val="24"/>
          <w:szCs w:val="21"/>
        </w:rPr>
        <w:t xml:space="preserve">, </w:t>
      </w:r>
      <w:hyperlink r:id="rId44" w:history="1">
        <w:r w:rsidRPr="00574E2B">
          <w:rPr>
            <w:rFonts w:ascii="Arial" w:hAnsi="Arial" w:cs="Arial"/>
            <w:color w:val="0000FF"/>
            <w:sz w:val="24"/>
            <w:szCs w:val="21"/>
            <w:u w:val="single"/>
          </w:rPr>
          <w:t>144/20</w:t>
        </w:r>
      </w:hyperlink>
      <w:r w:rsidRPr="00574E2B">
        <w:rPr>
          <w:rFonts w:ascii="Arial" w:hAnsi="Arial" w:cs="Arial"/>
          <w:sz w:val="24"/>
          <w:szCs w:val="21"/>
        </w:rPr>
        <w:t xml:space="preserve">) i članka 32. Statuta Grada Trilja ( „Službeni glasnik Grada Trilja“ br. </w:t>
      </w:r>
      <w:r w:rsidR="00377DC9">
        <w:rPr>
          <w:rFonts w:ascii="Arial" w:eastAsia="Calibri" w:hAnsi="Arial" w:cs="Arial"/>
          <w:sz w:val="24"/>
          <w:szCs w:val="21"/>
        </w:rPr>
        <w:t>03/09, 01/13, 02/18, 01/21,</w:t>
      </w:r>
      <w:r w:rsidR="00E06B08">
        <w:rPr>
          <w:rFonts w:ascii="Arial" w:eastAsia="Calibri" w:hAnsi="Arial" w:cs="Arial"/>
          <w:sz w:val="24"/>
          <w:szCs w:val="21"/>
        </w:rPr>
        <w:t xml:space="preserve"> </w:t>
      </w:r>
      <w:r w:rsidRPr="00574E2B">
        <w:rPr>
          <w:rFonts w:ascii="Arial" w:eastAsia="Calibri" w:hAnsi="Arial" w:cs="Arial"/>
          <w:sz w:val="24"/>
          <w:szCs w:val="21"/>
        </w:rPr>
        <w:t>05/23</w:t>
      </w:r>
      <w:r w:rsidR="00E06B08">
        <w:rPr>
          <w:rFonts w:ascii="Arial" w:eastAsia="Calibri" w:hAnsi="Arial" w:cs="Arial"/>
          <w:sz w:val="24"/>
          <w:szCs w:val="21"/>
        </w:rPr>
        <w:t xml:space="preserve"> i 09/23</w:t>
      </w:r>
      <w:r w:rsidRPr="00574E2B">
        <w:rPr>
          <w:rFonts w:ascii="Arial" w:hAnsi="Arial" w:cs="Arial"/>
          <w:sz w:val="24"/>
          <w:szCs w:val="21"/>
        </w:rPr>
        <w:t xml:space="preserve">) i članka </w:t>
      </w:r>
      <w:r w:rsidRPr="00574E2B">
        <w:rPr>
          <w:rFonts w:ascii="Arial" w:hAnsi="Arial" w:cs="Arial"/>
          <w:sz w:val="24"/>
          <w:szCs w:val="24"/>
        </w:rPr>
        <w:t>11.</w:t>
      </w:r>
      <w:r w:rsidRPr="00574E2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Zakona o pravu na pristup informacijama (NN </w:t>
      </w:r>
      <w:hyperlink r:id="rId45" w:history="1">
        <w:r w:rsidRPr="00574E2B">
          <w:rPr>
            <w:rFonts w:ascii="Arial" w:eastAsia="NSimSun" w:hAnsi="Arial" w:cs="Arial"/>
            <w:color w:val="0000FF"/>
            <w:kern w:val="3"/>
            <w:sz w:val="24"/>
            <w:szCs w:val="24"/>
            <w:u w:val="single"/>
            <w:lang w:eastAsia="zh-CN" w:bidi="hi-IN"/>
          </w:rPr>
          <w:t>25/13</w:t>
        </w:r>
      </w:hyperlink>
      <w:r w:rsidRPr="00574E2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, </w:t>
      </w:r>
      <w:hyperlink r:id="rId46" w:history="1">
        <w:r w:rsidRPr="00574E2B">
          <w:rPr>
            <w:rFonts w:ascii="Arial" w:eastAsia="NSimSun" w:hAnsi="Arial" w:cs="Arial"/>
            <w:color w:val="0000FF"/>
            <w:kern w:val="3"/>
            <w:sz w:val="24"/>
            <w:szCs w:val="24"/>
            <w:u w:val="single"/>
            <w:lang w:eastAsia="zh-CN" w:bidi="hi-IN"/>
          </w:rPr>
          <w:t>85/15</w:t>
        </w:r>
      </w:hyperlink>
      <w:bookmarkStart w:id="0" w:name="_Hlk106432511"/>
      <w:r w:rsidRPr="00574E2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, </w:t>
      </w:r>
      <w:hyperlink r:id="rId47" w:history="1">
        <w:r w:rsidRPr="00574E2B">
          <w:rPr>
            <w:rFonts w:ascii="Arial" w:eastAsia="NSimSun" w:hAnsi="Arial" w:cs="Arial"/>
            <w:color w:val="0000FF"/>
            <w:kern w:val="3"/>
            <w:sz w:val="24"/>
            <w:szCs w:val="24"/>
            <w:u w:val="single"/>
            <w:lang w:eastAsia="zh-CN" w:bidi="hi-IN"/>
          </w:rPr>
          <w:t>69/22</w:t>
        </w:r>
      </w:hyperlink>
      <w:bookmarkEnd w:id="0"/>
      <w:r w:rsidRPr="00574E2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- na snazi od 25.06.2022.)</w:t>
      </w:r>
    </w:p>
    <w:p w14:paraId="413B49C7" w14:textId="77777777" w:rsidR="00174E11" w:rsidRPr="00574E2B" w:rsidRDefault="00174E11" w:rsidP="00174E11">
      <w:pPr>
        <w:tabs>
          <w:tab w:val="left" w:pos="1521"/>
          <w:tab w:val="center" w:pos="4513"/>
          <w:tab w:val="right" w:pos="9026"/>
        </w:tabs>
        <w:spacing w:after="0" w:line="240" w:lineRule="auto"/>
        <w:ind w:left="1843" w:hanging="1843"/>
        <w:rPr>
          <w:rFonts w:ascii="Arial" w:hAnsi="Arial" w:cs="Arial"/>
          <w:b/>
          <w:bCs/>
          <w:sz w:val="24"/>
          <w:szCs w:val="24"/>
        </w:rPr>
      </w:pPr>
    </w:p>
    <w:p w14:paraId="1A8A352E" w14:textId="77777777" w:rsidR="00174E11" w:rsidRPr="00574E2B" w:rsidRDefault="00174E11" w:rsidP="00174E11">
      <w:pPr>
        <w:spacing w:after="160" w:line="259" w:lineRule="auto"/>
        <w:ind w:left="567" w:firstLine="142"/>
        <w:contextualSpacing/>
        <w:rPr>
          <w:rFonts w:ascii="Arial" w:hAnsi="Arial" w:cs="Arial"/>
          <w:b/>
          <w:bCs/>
          <w:sz w:val="24"/>
          <w:szCs w:val="24"/>
        </w:rPr>
      </w:pPr>
      <w:r w:rsidRPr="00574E2B">
        <w:rPr>
          <w:rFonts w:ascii="Arial" w:hAnsi="Arial" w:cs="Arial"/>
          <w:b/>
          <w:bCs/>
          <w:sz w:val="24"/>
          <w:szCs w:val="24"/>
        </w:rPr>
        <w:t xml:space="preserve">Predlagatelj: </w:t>
      </w:r>
      <w:r w:rsidRPr="00574E2B">
        <w:rPr>
          <w:rFonts w:ascii="Arial" w:hAnsi="Arial" w:cs="Arial"/>
          <w:b/>
          <w:bCs/>
          <w:sz w:val="24"/>
          <w:szCs w:val="24"/>
        </w:rPr>
        <w:tab/>
        <w:t>Ante Kozina i Miljenko Marić - MOST Trilj</w:t>
      </w:r>
    </w:p>
    <w:p w14:paraId="4326F00A" w14:textId="77777777" w:rsidR="00174E11" w:rsidRPr="00574E2B" w:rsidRDefault="00174E11" w:rsidP="00174E11">
      <w:pPr>
        <w:spacing w:after="160" w:line="259" w:lineRule="auto"/>
        <w:ind w:left="567" w:firstLine="142"/>
        <w:contextualSpacing/>
        <w:rPr>
          <w:rFonts w:ascii="Arial" w:hAnsi="Arial" w:cs="Arial"/>
          <w:sz w:val="24"/>
          <w:szCs w:val="24"/>
        </w:rPr>
      </w:pPr>
    </w:p>
    <w:p w14:paraId="47D390AA" w14:textId="77777777" w:rsidR="00174E11" w:rsidRPr="00574E2B" w:rsidRDefault="00174E11" w:rsidP="00174E11">
      <w:pPr>
        <w:spacing w:after="160" w:line="259" w:lineRule="auto"/>
        <w:ind w:left="567" w:firstLine="142"/>
        <w:contextualSpacing/>
        <w:rPr>
          <w:rFonts w:ascii="Arial" w:hAnsi="Arial" w:cs="Arial"/>
          <w:b/>
          <w:bCs/>
          <w:sz w:val="24"/>
          <w:szCs w:val="24"/>
        </w:rPr>
      </w:pPr>
      <w:r w:rsidRPr="00574E2B">
        <w:rPr>
          <w:rFonts w:ascii="Arial" w:hAnsi="Arial" w:cs="Arial"/>
          <w:b/>
          <w:bCs/>
          <w:sz w:val="24"/>
          <w:szCs w:val="24"/>
        </w:rPr>
        <w:t>Izvjestitelj:</w:t>
      </w:r>
      <w:r w:rsidRPr="00574E2B">
        <w:rPr>
          <w:rFonts w:ascii="Arial" w:hAnsi="Arial" w:cs="Arial"/>
          <w:b/>
          <w:bCs/>
          <w:sz w:val="24"/>
          <w:szCs w:val="24"/>
        </w:rPr>
        <w:tab/>
      </w:r>
      <w:r w:rsidRPr="00574E2B">
        <w:rPr>
          <w:rFonts w:ascii="Arial" w:hAnsi="Arial" w:cs="Arial"/>
          <w:b/>
          <w:bCs/>
          <w:sz w:val="24"/>
          <w:szCs w:val="24"/>
        </w:rPr>
        <w:tab/>
        <w:t>Ante Kozina i Miljenko Marić</w:t>
      </w:r>
    </w:p>
    <w:p w14:paraId="1A61AC37" w14:textId="77777777" w:rsidR="00174E11" w:rsidRPr="00574E2B" w:rsidRDefault="00174E11" w:rsidP="00174E11">
      <w:pPr>
        <w:spacing w:after="160" w:line="259" w:lineRule="auto"/>
        <w:ind w:left="567" w:firstLine="142"/>
        <w:contextualSpacing/>
        <w:rPr>
          <w:rFonts w:ascii="Arial" w:hAnsi="Arial" w:cs="Arial"/>
          <w:sz w:val="24"/>
          <w:szCs w:val="24"/>
        </w:rPr>
      </w:pPr>
    </w:p>
    <w:p w14:paraId="30188762" w14:textId="77777777" w:rsidR="00174E11" w:rsidRPr="00574E2B" w:rsidRDefault="00174E11" w:rsidP="00174E11">
      <w:pPr>
        <w:spacing w:after="160" w:line="259" w:lineRule="auto"/>
        <w:ind w:left="567" w:firstLine="142"/>
        <w:contextualSpacing/>
        <w:rPr>
          <w:rFonts w:ascii="Arial" w:hAnsi="Arial" w:cs="Arial"/>
          <w:b/>
          <w:bCs/>
          <w:sz w:val="24"/>
          <w:szCs w:val="24"/>
        </w:rPr>
      </w:pPr>
      <w:r w:rsidRPr="00574E2B">
        <w:rPr>
          <w:rFonts w:ascii="Arial" w:hAnsi="Arial" w:cs="Arial"/>
          <w:b/>
          <w:bCs/>
          <w:sz w:val="24"/>
          <w:szCs w:val="24"/>
        </w:rPr>
        <w:t xml:space="preserve">Materijal izradio: </w:t>
      </w:r>
      <w:r w:rsidRPr="00574E2B">
        <w:rPr>
          <w:rFonts w:ascii="Arial" w:hAnsi="Arial" w:cs="Arial"/>
          <w:b/>
          <w:bCs/>
          <w:sz w:val="24"/>
          <w:szCs w:val="24"/>
        </w:rPr>
        <w:tab/>
        <w:t>Miljenko Marić</w:t>
      </w:r>
    </w:p>
    <w:p w14:paraId="380E866E" w14:textId="77777777" w:rsidR="00174E11" w:rsidRPr="00574E2B" w:rsidRDefault="00174E11" w:rsidP="00174E11">
      <w:pPr>
        <w:spacing w:after="160" w:line="259" w:lineRule="auto"/>
        <w:ind w:left="567" w:firstLine="142"/>
        <w:contextualSpacing/>
        <w:rPr>
          <w:rFonts w:ascii="Arial" w:hAnsi="Arial" w:cs="Arial"/>
          <w:sz w:val="24"/>
          <w:szCs w:val="24"/>
        </w:rPr>
      </w:pPr>
    </w:p>
    <w:p w14:paraId="2047FCE9" w14:textId="77777777" w:rsidR="00174E11" w:rsidRPr="00574E2B" w:rsidRDefault="00174E11" w:rsidP="00174E11">
      <w:pPr>
        <w:spacing w:after="160" w:line="259" w:lineRule="auto"/>
        <w:ind w:left="709"/>
        <w:contextualSpacing/>
        <w:rPr>
          <w:rFonts w:ascii="Arial" w:hAnsi="Arial" w:cs="Arial"/>
          <w:b/>
          <w:sz w:val="24"/>
          <w:szCs w:val="24"/>
        </w:rPr>
      </w:pPr>
      <w:r w:rsidRPr="00574E2B">
        <w:rPr>
          <w:rFonts w:ascii="Arial" w:hAnsi="Arial" w:cs="Arial"/>
          <w:b/>
          <w:sz w:val="24"/>
          <w:szCs w:val="24"/>
        </w:rPr>
        <w:t xml:space="preserve">Po potrebi i procjenu potrebnih sredstava za provođenje akta (upravnog tijela za financije i proračun) : </w:t>
      </w:r>
      <w:r w:rsidRPr="00574E2B">
        <w:rPr>
          <w:rFonts w:ascii="Arial" w:hAnsi="Arial" w:cs="Arial"/>
          <w:sz w:val="24"/>
          <w:szCs w:val="24"/>
        </w:rPr>
        <w:t>Nisu potrebna dodatna sredstva za provođenje ovog akta- procjena predlagatelja</w:t>
      </w:r>
    </w:p>
    <w:p w14:paraId="04BE2D0C" w14:textId="77777777" w:rsidR="00174E11" w:rsidRPr="00574E2B" w:rsidRDefault="00174E11" w:rsidP="00174E1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lang w:eastAsia="zh-CN" w:bidi="hi-IN"/>
        </w:rPr>
      </w:pPr>
    </w:p>
    <w:p w14:paraId="0ED2D3E5" w14:textId="77777777" w:rsidR="00174E11" w:rsidRPr="00574E2B" w:rsidRDefault="00174E11" w:rsidP="00174E1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lang w:eastAsia="zh-CN" w:bidi="hi-IN"/>
        </w:rPr>
      </w:pPr>
    </w:p>
    <w:p w14:paraId="4917A3F3" w14:textId="77777777" w:rsidR="00174E11" w:rsidRPr="00174E11" w:rsidRDefault="00174E11" w:rsidP="00174E11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0A4F9A2F" w14:textId="77777777" w:rsidR="007B2F77" w:rsidRDefault="007B2F77" w:rsidP="00174E11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2AF97E1D" w14:textId="62A50756" w:rsidR="00174E11" w:rsidRPr="00174E11" w:rsidRDefault="00174E11" w:rsidP="00174E11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74E11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Obrazloženje postupka:</w:t>
      </w:r>
    </w:p>
    <w:p w14:paraId="34CA83F9" w14:textId="77777777" w:rsidR="00174E11" w:rsidRPr="00174E11" w:rsidRDefault="00174E11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4230D2" w14:textId="77777777" w:rsidR="00174E11" w:rsidRPr="00174E11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U okviru porezne reforme koja je predstavljena na sjednici Vlade RH, mijenjaju se odredbe Zakona o lokalnim porezima i Zakona o porezu na dohodak.</w:t>
      </w:r>
    </w:p>
    <w:p w14:paraId="3D579D90" w14:textId="45CC9B4C" w:rsidR="00174E11" w:rsidRPr="00174E11" w:rsidRDefault="00174E11" w:rsidP="00174E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Izmjene ovih zakona donesene su na sjednici Sabora i objavljene u Narodnim novinama br. 114/23.i stupaju na snagu 05. listopada 2023.</w:t>
      </w:r>
      <w:r w:rsidR="00E522AA">
        <w:rPr>
          <w:rFonts w:ascii="Arial" w:hAnsi="Arial" w:cs="Arial"/>
          <w:sz w:val="24"/>
          <w:szCs w:val="24"/>
        </w:rPr>
        <w:t xml:space="preserve"> Ove odluke smo dužni donijeti do kraja ove godine, a ako to ne učinimo našim sumještanima bi bile  određene stope od 20 % za nižu poreznu stopu ( što čini veliku većinu naših sugrađana) i 30% za višu stopu ( što čini manjinu naših sugrađana). Na ovaj način smo omogućili veće plaće velikoj većini naših sugrađana u narednoj godini.</w:t>
      </w:r>
    </w:p>
    <w:p w14:paraId="65447CC5" w14:textId="77777777" w:rsidR="00174E11" w:rsidRPr="00174E11" w:rsidRDefault="00174E11" w:rsidP="00174E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737B25" w14:textId="060BB4FF" w:rsidR="00174E11" w:rsidRPr="00174E11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Izmjenama i dopunama Zakona o lokalnim porezima ukinut je u potpunosti prirez porezu na dohodak kao oblik oporezivanja dohotka zaposlenima.</w:t>
      </w:r>
    </w:p>
    <w:p w14:paraId="5C47EB4B" w14:textId="77777777" w:rsidR="00174E11" w:rsidRPr="00174E11" w:rsidRDefault="00174E11" w:rsidP="00174E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1A8692" w14:textId="77777777" w:rsidR="00174E11" w:rsidRPr="00174E11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Dosadašnjim odredbama Zakona o porezu na dohodak, stope poreza na dohodak bile su zakonski  definirane i mogle su se mijenjati samo u saborskoj proceduri izmjena i dopuna Zakona.</w:t>
      </w:r>
    </w:p>
    <w:p w14:paraId="6AA95F36" w14:textId="77777777" w:rsidR="00174E11" w:rsidRPr="00174E11" w:rsidRDefault="00174E11" w:rsidP="00174E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 xml:space="preserve"> </w:t>
      </w:r>
    </w:p>
    <w:p w14:paraId="7EB68217" w14:textId="77777777" w:rsidR="00174E11" w:rsidRPr="00174E11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Najnovije Izmjene i dopune Zakona o porezu na dohodak omogućavaju  jedinicama lokalne samouprave  umjesto  prireza utvrđivanje poreznih stopa poreza na dohodak u određenom rasponu čime se može nadomjestiti izostanak prihoda od prireza.</w:t>
      </w:r>
    </w:p>
    <w:p w14:paraId="196AA5D7" w14:textId="7C86D5C6" w:rsidR="00174E11" w:rsidRPr="00E92DDA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92DDA">
        <w:rPr>
          <w:rFonts w:ascii="Arial" w:hAnsi="Arial" w:cs="Arial"/>
          <w:b/>
          <w:bCs/>
          <w:sz w:val="24"/>
          <w:szCs w:val="24"/>
        </w:rPr>
        <w:t>Grad s manje od 30.000 stanovnika može utvrditi nižu poreznu stopu za oporezivanje dohotka u visini od 15-22,4%, te višu stopu poreza na dohodak u visini od 25-33,60%.</w:t>
      </w:r>
    </w:p>
    <w:p w14:paraId="2B68EECA" w14:textId="77777777" w:rsidR="00174E11" w:rsidRPr="00174E11" w:rsidRDefault="00174E11" w:rsidP="00174E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C7F916" w14:textId="15ABDEB7" w:rsidR="00174E11" w:rsidRPr="00174E11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Odlukom o  visini poreznih stopa predlaže se utvrđivanje n</w:t>
      </w:r>
      <w:r w:rsidR="00820D54">
        <w:rPr>
          <w:rFonts w:ascii="Arial" w:hAnsi="Arial" w:cs="Arial"/>
          <w:sz w:val="24"/>
          <w:szCs w:val="24"/>
        </w:rPr>
        <w:t xml:space="preserve">iže porezne stope u visini od </w:t>
      </w:r>
      <w:r w:rsidR="00820D54" w:rsidRPr="00E92DDA">
        <w:rPr>
          <w:rFonts w:ascii="Arial" w:hAnsi="Arial" w:cs="Arial"/>
          <w:b/>
          <w:bCs/>
          <w:sz w:val="24"/>
          <w:szCs w:val="24"/>
        </w:rPr>
        <w:t>15</w:t>
      </w:r>
      <w:r w:rsidRPr="00E92DDA">
        <w:rPr>
          <w:rFonts w:ascii="Arial" w:hAnsi="Arial" w:cs="Arial"/>
          <w:b/>
          <w:bCs/>
          <w:sz w:val="24"/>
          <w:szCs w:val="24"/>
        </w:rPr>
        <w:t>%</w:t>
      </w:r>
      <w:r w:rsidRPr="00174E11">
        <w:rPr>
          <w:rFonts w:ascii="Arial" w:hAnsi="Arial" w:cs="Arial"/>
          <w:sz w:val="24"/>
          <w:szCs w:val="24"/>
        </w:rPr>
        <w:t xml:space="preserve"> dakle bez povećanja za veliku većinu građana, a to će smanjiti porezne opterećenje većini građana koji plaćaju porez</w:t>
      </w:r>
      <w:r w:rsidR="00A62595">
        <w:rPr>
          <w:rFonts w:ascii="Arial" w:hAnsi="Arial" w:cs="Arial"/>
          <w:sz w:val="24"/>
          <w:szCs w:val="24"/>
        </w:rPr>
        <w:t xml:space="preserve"> te bi im tako rasle plaće</w:t>
      </w:r>
      <w:r w:rsidR="007B2F77">
        <w:rPr>
          <w:rFonts w:ascii="Arial" w:hAnsi="Arial" w:cs="Arial"/>
          <w:sz w:val="24"/>
          <w:szCs w:val="24"/>
        </w:rPr>
        <w:t>, odnosno neto dohodak te bi na taj način uprihodili za svoju obitelj i sebe veće financijske iznose iu trenutcima inflacije i većih izdataka koji ih opterećuju , komunalije, voda struja , telefon, prehrana, školovanje djece i slično</w:t>
      </w:r>
      <w:r w:rsidRPr="00174E11">
        <w:rPr>
          <w:rFonts w:ascii="Arial" w:hAnsi="Arial" w:cs="Arial"/>
          <w:sz w:val="24"/>
          <w:szCs w:val="24"/>
        </w:rPr>
        <w:t>.</w:t>
      </w:r>
    </w:p>
    <w:p w14:paraId="3049B526" w14:textId="1B4350D0" w:rsidR="00174E11" w:rsidRPr="00174E11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 xml:space="preserve">Predlaže se </w:t>
      </w:r>
      <w:r w:rsidR="00E92DDA">
        <w:rPr>
          <w:rFonts w:ascii="Arial" w:hAnsi="Arial" w:cs="Arial"/>
          <w:sz w:val="24"/>
          <w:szCs w:val="24"/>
        </w:rPr>
        <w:t>v</w:t>
      </w:r>
      <w:r w:rsidRPr="00174E11">
        <w:rPr>
          <w:rFonts w:ascii="Arial" w:hAnsi="Arial" w:cs="Arial"/>
          <w:sz w:val="24"/>
          <w:szCs w:val="24"/>
        </w:rPr>
        <w:t>iš</w:t>
      </w:r>
      <w:r w:rsidR="00E92DDA">
        <w:rPr>
          <w:rFonts w:ascii="Arial" w:hAnsi="Arial" w:cs="Arial"/>
          <w:sz w:val="24"/>
          <w:szCs w:val="24"/>
        </w:rPr>
        <w:t>a</w:t>
      </w:r>
      <w:r w:rsidRPr="00174E11">
        <w:rPr>
          <w:rFonts w:ascii="Arial" w:hAnsi="Arial" w:cs="Arial"/>
          <w:sz w:val="24"/>
          <w:szCs w:val="24"/>
        </w:rPr>
        <w:t xml:space="preserve"> porezne stopa poreza na dohodak</w:t>
      </w:r>
      <w:r w:rsidR="007B2F77">
        <w:rPr>
          <w:rFonts w:ascii="Arial" w:hAnsi="Arial" w:cs="Arial"/>
          <w:sz w:val="24"/>
          <w:szCs w:val="24"/>
        </w:rPr>
        <w:t xml:space="preserve"> ostane </w:t>
      </w:r>
      <w:r w:rsidRPr="00174E11">
        <w:rPr>
          <w:rFonts w:ascii="Arial" w:hAnsi="Arial" w:cs="Arial"/>
          <w:sz w:val="24"/>
          <w:szCs w:val="24"/>
        </w:rPr>
        <w:t>na 3</w:t>
      </w:r>
      <w:r w:rsidR="003D4599">
        <w:rPr>
          <w:rFonts w:ascii="Arial" w:hAnsi="Arial" w:cs="Arial"/>
          <w:sz w:val="24"/>
          <w:szCs w:val="24"/>
        </w:rPr>
        <w:t>0</w:t>
      </w:r>
      <w:r w:rsidRPr="00174E11">
        <w:rPr>
          <w:rFonts w:ascii="Arial" w:hAnsi="Arial" w:cs="Arial"/>
          <w:sz w:val="24"/>
          <w:szCs w:val="24"/>
        </w:rPr>
        <w:t>%  što bi značilo</w:t>
      </w:r>
      <w:r w:rsidR="00307DCE">
        <w:rPr>
          <w:rFonts w:ascii="Arial" w:hAnsi="Arial" w:cs="Arial"/>
          <w:sz w:val="24"/>
          <w:szCs w:val="24"/>
        </w:rPr>
        <w:t xml:space="preserve"> </w:t>
      </w:r>
      <w:r w:rsidR="00E92DDA">
        <w:rPr>
          <w:rFonts w:ascii="Arial" w:hAnsi="Arial" w:cs="Arial"/>
          <w:sz w:val="24"/>
          <w:szCs w:val="24"/>
        </w:rPr>
        <w:t>isto kao i ove godine</w:t>
      </w:r>
      <w:r w:rsidR="00307DCE">
        <w:rPr>
          <w:rFonts w:ascii="Arial" w:hAnsi="Arial" w:cs="Arial"/>
          <w:sz w:val="24"/>
          <w:szCs w:val="24"/>
        </w:rPr>
        <w:t xml:space="preserve"> </w:t>
      </w:r>
      <w:r w:rsidRPr="00174E11">
        <w:rPr>
          <w:rFonts w:ascii="Arial" w:hAnsi="Arial" w:cs="Arial"/>
          <w:sz w:val="24"/>
          <w:szCs w:val="24"/>
        </w:rPr>
        <w:t>porezno opterećenje plaća iznad 4.200 eura</w:t>
      </w:r>
      <w:r w:rsidR="00AB7C70">
        <w:rPr>
          <w:rFonts w:ascii="Arial" w:hAnsi="Arial" w:cs="Arial"/>
          <w:sz w:val="24"/>
          <w:szCs w:val="24"/>
        </w:rPr>
        <w:t>, odnosno onih koji ostvaruju visoke osobne dohotke.</w:t>
      </w:r>
      <w:r w:rsidRPr="00174E11">
        <w:rPr>
          <w:rFonts w:ascii="Arial" w:hAnsi="Arial" w:cs="Arial"/>
          <w:sz w:val="24"/>
          <w:szCs w:val="24"/>
        </w:rPr>
        <w:t xml:space="preserve"> </w:t>
      </w:r>
    </w:p>
    <w:p w14:paraId="16B72E60" w14:textId="77777777" w:rsidR="00174E11" w:rsidRPr="00174E11" w:rsidRDefault="00174E11" w:rsidP="00174E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7ADBDD" w14:textId="77777777" w:rsidR="00174E11" w:rsidRPr="00174E11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Zakonom o porezu na dohodak predviđeno je i povećanje osobnog odbitka i poreznih olakšica za sve zaposlene, pa će i po toj osnovi doći do smanjenja poreznog opterećenja zaposlenih građana od 5-20 eura mjesečno odnosno 60-240 eura godišnje, a moguće i više ukoliko zaposlenik ima  4 i više uzdržavanih članova obitelji.</w:t>
      </w:r>
    </w:p>
    <w:p w14:paraId="60516F98" w14:textId="77777777" w:rsidR="00174E11" w:rsidRPr="00174E11" w:rsidRDefault="00174E11" w:rsidP="00174E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3310E8" w14:textId="5846FE7D" w:rsidR="00174E11" w:rsidRPr="00174E11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Iako Grad Trilj u značajnoj mjeri n</w:t>
      </w:r>
      <w:r w:rsidR="00E92DDA">
        <w:rPr>
          <w:rFonts w:ascii="Arial" w:hAnsi="Arial" w:cs="Arial"/>
          <w:sz w:val="24"/>
          <w:szCs w:val="24"/>
        </w:rPr>
        <w:t xml:space="preserve">ije </w:t>
      </w:r>
      <w:r w:rsidRPr="00174E11">
        <w:rPr>
          <w:rFonts w:ascii="Arial" w:hAnsi="Arial" w:cs="Arial"/>
          <w:sz w:val="24"/>
          <w:szCs w:val="24"/>
        </w:rPr>
        <w:t>osjeti</w:t>
      </w:r>
      <w:r w:rsidR="00E92DDA">
        <w:rPr>
          <w:rFonts w:ascii="Arial" w:hAnsi="Arial" w:cs="Arial"/>
          <w:sz w:val="24"/>
          <w:szCs w:val="24"/>
        </w:rPr>
        <w:t>o</w:t>
      </w:r>
      <w:r w:rsidRPr="00174E11">
        <w:rPr>
          <w:rFonts w:ascii="Arial" w:hAnsi="Arial" w:cs="Arial"/>
          <w:sz w:val="24"/>
          <w:szCs w:val="24"/>
        </w:rPr>
        <w:t xml:space="preserve"> ukidanje prireza</w:t>
      </w:r>
      <w:r w:rsidR="00AB7C70">
        <w:rPr>
          <w:rFonts w:ascii="Arial" w:hAnsi="Arial" w:cs="Arial"/>
          <w:sz w:val="24"/>
          <w:szCs w:val="24"/>
        </w:rPr>
        <w:t xml:space="preserve"> </w:t>
      </w:r>
      <w:r w:rsidRPr="00174E11">
        <w:rPr>
          <w:rFonts w:ascii="Arial" w:hAnsi="Arial" w:cs="Arial"/>
          <w:sz w:val="24"/>
          <w:szCs w:val="24"/>
        </w:rPr>
        <w:t>jer ga nije ni imao, odlučeno je da će se ovim odlukama podržati porezna reforma i tako omogućiti građanima nešto veće plaće i bolji životni standard u vremenima optereć</w:t>
      </w:r>
      <w:r w:rsidR="00AB7C70">
        <w:rPr>
          <w:rFonts w:ascii="Arial" w:hAnsi="Arial" w:cs="Arial"/>
          <w:sz w:val="24"/>
          <w:szCs w:val="24"/>
        </w:rPr>
        <w:t>en</w:t>
      </w:r>
      <w:r w:rsidRPr="00174E11">
        <w:rPr>
          <w:rFonts w:ascii="Arial" w:hAnsi="Arial" w:cs="Arial"/>
          <w:sz w:val="24"/>
          <w:szCs w:val="24"/>
        </w:rPr>
        <w:t>ima krizama i inflacijom.</w:t>
      </w:r>
      <w:r w:rsidR="00E92DDA">
        <w:rPr>
          <w:rFonts w:ascii="Arial" w:hAnsi="Arial" w:cs="Arial"/>
          <w:sz w:val="24"/>
          <w:szCs w:val="24"/>
        </w:rPr>
        <w:t xml:space="preserve"> Pokušali smo ovu odluku primijeniti već od lani ali nam je zbog kratkoće vremena od njenog donošenja na Saboru do predlaganja na GV bilo onemogućeno stavljanje u javno savjetovanje i donošenje i primjena već u ovoj 2024.g.</w:t>
      </w:r>
    </w:p>
    <w:p w14:paraId="551C6354" w14:textId="77777777" w:rsidR="00174E11" w:rsidRPr="00174E11" w:rsidRDefault="00174E11" w:rsidP="00174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Ova odluka daje se na javnu raspravu u trajanju od 30 dana nakon čega će se razmotriti sve pristigle primjedbe i prijedlozi, te će se sačiniti konačan prijedlog Odluke za odlučivanje na gradskom vijeću.</w:t>
      </w:r>
    </w:p>
    <w:p w14:paraId="1D404095" w14:textId="77777777" w:rsidR="00174E11" w:rsidRPr="00174E11" w:rsidRDefault="00174E11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29397E" w14:textId="77777777" w:rsidR="00174E11" w:rsidRPr="00174E11" w:rsidRDefault="00174E11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FB33EA" w14:textId="77777777" w:rsidR="00174E11" w:rsidRPr="00174E11" w:rsidRDefault="00174E11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E808FA" w14:textId="6A262E5F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Na temelju čl. 19.a, a u svezi s čl. 19.Zakona o porezu na dohodak („Narodne novine“ br. 115/16 , 106/18; 121/19; 32/20; 138/20; 151/22 i i 114//23. - u daljnjem tekstu: Zakon),  i članaka 3</w:t>
      </w:r>
      <w:r w:rsidR="00174E11" w:rsidRPr="00174E11">
        <w:rPr>
          <w:rFonts w:ascii="Arial" w:hAnsi="Arial" w:cs="Arial"/>
          <w:sz w:val="24"/>
          <w:szCs w:val="24"/>
        </w:rPr>
        <w:t>2</w:t>
      </w:r>
      <w:r w:rsidRPr="00174E11">
        <w:rPr>
          <w:rFonts w:ascii="Arial" w:hAnsi="Arial" w:cs="Arial"/>
          <w:sz w:val="24"/>
          <w:szCs w:val="24"/>
        </w:rPr>
        <w:t>. Statuta Grada Trilja („</w:t>
      </w:r>
      <w:r w:rsidR="00174E11" w:rsidRPr="00174E11">
        <w:rPr>
          <w:rFonts w:ascii="Arial" w:hAnsi="Arial" w:cs="Arial"/>
          <w:sz w:val="24"/>
          <w:szCs w:val="24"/>
        </w:rPr>
        <w:t>Službeni g</w:t>
      </w:r>
      <w:r w:rsidRPr="00174E11">
        <w:rPr>
          <w:rFonts w:ascii="Arial" w:hAnsi="Arial" w:cs="Arial"/>
          <w:sz w:val="24"/>
          <w:szCs w:val="24"/>
        </w:rPr>
        <w:t>lasnik Grada Trilja“ br.</w:t>
      </w:r>
      <w:r w:rsidR="005245F8">
        <w:rPr>
          <w:rFonts w:ascii="Arial" w:eastAsia="Calibri" w:hAnsi="Arial" w:cs="Arial"/>
          <w:sz w:val="24"/>
          <w:szCs w:val="24"/>
        </w:rPr>
        <w:t xml:space="preserve"> 03/09, 01/13, 02/18, 01/21, </w:t>
      </w:r>
      <w:r w:rsidR="00174E11" w:rsidRPr="00174E11">
        <w:rPr>
          <w:rFonts w:ascii="Arial" w:eastAsia="Calibri" w:hAnsi="Arial" w:cs="Arial"/>
          <w:sz w:val="24"/>
          <w:szCs w:val="24"/>
        </w:rPr>
        <w:t>05/23</w:t>
      </w:r>
      <w:r w:rsidR="005245F8">
        <w:rPr>
          <w:rFonts w:ascii="Arial" w:eastAsia="Calibri" w:hAnsi="Arial" w:cs="Arial"/>
          <w:sz w:val="24"/>
          <w:szCs w:val="24"/>
        </w:rPr>
        <w:t xml:space="preserve"> i 09/23</w:t>
      </w:r>
      <w:r w:rsidRPr="00174E11">
        <w:rPr>
          <w:rFonts w:ascii="Arial" w:hAnsi="Arial" w:cs="Arial"/>
          <w:sz w:val="24"/>
          <w:szCs w:val="24"/>
        </w:rPr>
        <w:t xml:space="preserve">) Gradsko vijeće Grada Trilja na sjednici održanoj ________________ </w:t>
      </w:r>
      <w:r w:rsidR="00C47B52">
        <w:rPr>
          <w:rFonts w:ascii="Arial" w:hAnsi="Arial" w:cs="Arial"/>
          <w:sz w:val="24"/>
          <w:szCs w:val="24"/>
        </w:rPr>
        <w:t>2024</w:t>
      </w:r>
      <w:r w:rsidR="00AB7C70">
        <w:rPr>
          <w:rFonts w:ascii="Arial" w:hAnsi="Arial" w:cs="Arial"/>
          <w:sz w:val="24"/>
          <w:szCs w:val="24"/>
        </w:rPr>
        <w:t>.</w:t>
      </w:r>
      <w:r w:rsidRPr="00174E11">
        <w:rPr>
          <w:rFonts w:ascii="Arial" w:hAnsi="Arial" w:cs="Arial"/>
          <w:sz w:val="24"/>
          <w:szCs w:val="24"/>
        </w:rPr>
        <w:t>godine donijelo je</w:t>
      </w:r>
    </w:p>
    <w:p w14:paraId="48AD0841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 xml:space="preserve"> </w:t>
      </w:r>
    </w:p>
    <w:p w14:paraId="3122909D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129933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4E11">
        <w:rPr>
          <w:rFonts w:ascii="Arial" w:hAnsi="Arial" w:cs="Arial"/>
          <w:b/>
          <w:sz w:val="24"/>
          <w:szCs w:val="24"/>
        </w:rPr>
        <w:t xml:space="preserve">O D L U K U </w:t>
      </w:r>
    </w:p>
    <w:p w14:paraId="628BFBE9" w14:textId="5DA96201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4E11">
        <w:rPr>
          <w:rFonts w:ascii="Arial" w:hAnsi="Arial" w:cs="Arial"/>
          <w:b/>
          <w:sz w:val="24"/>
          <w:szCs w:val="24"/>
        </w:rPr>
        <w:t>O VISINI POREZNIH STOPA POREZA NA DOHODAK GRADA TRILJA</w:t>
      </w:r>
    </w:p>
    <w:p w14:paraId="1526AFE7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36FCF9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939DF2" w14:textId="77777777" w:rsidR="00223269" w:rsidRPr="00174E11" w:rsidRDefault="00223269" w:rsidP="00223269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74E11">
        <w:rPr>
          <w:rFonts w:ascii="Arial" w:hAnsi="Arial" w:cs="Arial"/>
          <w:b/>
          <w:sz w:val="24"/>
          <w:szCs w:val="24"/>
        </w:rPr>
        <w:t>OPĆE ODREDBE</w:t>
      </w:r>
    </w:p>
    <w:p w14:paraId="7A1F1D4F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</w:p>
    <w:p w14:paraId="16B45C15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Članak 1.</w:t>
      </w:r>
    </w:p>
    <w:p w14:paraId="203D5930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C934BD2" w14:textId="162AA044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ab/>
        <w:t>Ovom Odlukom se propisuju, sukladno Zakonu o porezu na dohodak, visine poreznih  stopa godišnjeg  poreza na dohodak Grada Trilja.</w:t>
      </w:r>
    </w:p>
    <w:p w14:paraId="69D098C5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</w:p>
    <w:p w14:paraId="0281A38C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Članak 2.</w:t>
      </w:r>
    </w:p>
    <w:p w14:paraId="426BED81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18337D2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Pojedini pojmovi u smislu ove Odluke imaju značenja koja su definirana Zakonom.</w:t>
      </w:r>
    </w:p>
    <w:p w14:paraId="6201487B" w14:textId="77777777" w:rsidR="00223269" w:rsidRPr="00174E11" w:rsidRDefault="00223269" w:rsidP="00223269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Arial" w:hAnsi="Arial" w:cs="Arial"/>
          <w:sz w:val="24"/>
          <w:szCs w:val="24"/>
        </w:rPr>
      </w:pPr>
    </w:p>
    <w:p w14:paraId="664684AD" w14:textId="599F7138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 xml:space="preserve">Izrazi koji se koriste u ovoj Odluci, a imaju rodno značenje koriste se neutralno i odnose se jednako na muški i ženski </w:t>
      </w:r>
      <w:r w:rsidR="003676BF">
        <w:rPr>
          <w:rFonts w:ascii="Arial" w:hAnsi="Arial" w:cs="Arial"/>
          <w:sz w:val="24"/>
          <w:szCs w:val="24"/>
        </w:rPr>
        <w:t>spol</w:t>
      </w:r>
      <w:r w:rsidRPr="00174E11">
        <w:rPr>
          <w:rFonts w:ascii="Arial" w:hAnsi="Arial" w:cs="Arial"/>
          <w:sz w:val="24"/>
          <w:szCs w:val="24"/>
        </w:rPr>
        <w:t>.</w:t>
      </w:r>
    </w:p>
    <w:p w14:paraId="162D18AD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</w:p>
    <w:p w14:paraId="5B1864C3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DE645B" w14:textId="77777777" w:rsidR="00223269" w:rsidRPr="00174E11" w:rsidRDefault="00223269" w:rsidP="00223269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74E11">
        <w:rPr>
          <w:rFonts w:ascii="Arial" w:hAnsi="Arial" w:cs="Arial"/>
          <w:b/>
          <w:sz w:val="24"/>
          <w:szCs w:val="24"/>
        </w:rPr>
        <w:t>POREZNE STOPE</w:t>
      </w:r>
    </w:p>
    <w:p w14:paraId="5BBCD6E4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Arial" w:hAnsi="Arial" w:cs="Arial"/>
          <w:b/>
          <w:sz w:val="24"/>
          <w:szCs w:val="24"/>
        </w:rPr>
      </w:pPr>
    </w:p>
    <w:p w14:paraId="768CCEE1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Članak 3.</w:t>
      </w:r>
    </w:p>
    <w:p w14:paraId="12E976B7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17C1064" w14:textId="457E4063" w:rsidR="00223269" w:rsidRPr="00174E11" w:rsidRDefault="00223269" w:rsidP="00223269">
      <w:pPr>
        <w:tabs>
          <w:tab w:val="left" w:pos="7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ab/>
        <w:t xml:space="preserve">Niža porezna stopa za obračun  godišnjeg poreza na dohodak iznosi </w:t>
      </w:r>
      <w:r w:rsidR="00820D54">
        <w:rPr>
          <w:rFonts w:ascii="Arial" w:hAnsi="Arial" w:cs="Arial"/>
          <w:sz w:val="24"/>
          <w:szCs w:val="24"/>
        </w:rPr>
        <w:t>15</w:t>
      </w:r>
      <w:r w:rsidRPr="00174E11">
        <w:rPr>
          <w:rFonts w:ascii="Arial" w:hAnsi="Arial" w:cs="Arial"/>
          <w:sz w:val="24"/>
          <w:szCs w:val="24"/>
        </w:rPr>
        <w:t>%</w:t>
      </w:r>
      <w:r w:rsidR="00786168" w:rsidRPr="00174E11">
        <w:rPr>
          <w:rFonts w:ascii="Arial" w:hAnsi="Arial" w:cs="Arial"/>
          <w:sz w:val="24"/>
          <w:szCs w:val="24"/>
        </w:rPr>
        <w:t>.</w:t>
      </w:r>
    </w:p>
    <w:p w14:paraId="2F8D91DD" w14:textId="23099D4E" w:rsidR="00223269" w:rsidRPr="00174E11" w:rsidRDefault="00223269" w:rsidP="00223269">
      <w:pPr>
        <w:tabs>
          <w:tab w:val="left" w:pos="7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ab/>
        <w:t>Viša porezna stopa za obračun godišnjeg poreza na dohodak iznosi 3</w:t>
      </w:r>
      <w:r w:rsidR="00820D54">
        <w:rPr>
          <w:rFonts w:ascii="Arial" w:hAnsi="Arial" w:cs="Arial"/>
          <w:sz w:val="24"/>
          <w:szCs w:val="24"/>
        </w:rPr>
        <w:t>0</w:t>
      </w:r>
      <w:r w:rsidRPr="00174E11">
        <w:rPr>
          <w:rFonts w:ascii="Arial" w:hAnsi="Arial" w:cs="Arial"/>
          <w:sz w:val="24"/>
          <w:szCs w:val="24"/>
        </w:rPr>
        <w:t>%</w:t>
      </w:r>
      <w:r w:rsidR="00786168" w:rsidRPr="00174E11">
        <w:rPr>
          <w:rFonts w:ascii="Arial" w:hAnsi="Arial" w:cs="Arial"/>
          <w:sz w:val="24"/>
          <w:szCs w:val="24"/>
        </w:rPr>
        <w:t>.</w:t>
      </w:r>
    </w:p>
    <w:p w14:paraId="65219457" w14:textId="12BB109E" w:rsidR="00223269" w:rsidRPr="00174E11" w:rsidRDefault="00223269" w:rsidP="00223269">
      <w:pPr>
        <w:tabs>
          <w:tab w:val="left" w:pos="7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ab/>
        <w:t>Prag za primjenu navedenih poreznih stopa propisan je Zakonom</w:t>
      </w:r>
      <w:r w:rsidR="00786168" w:rsidRPr="00174E11">
        <w:rPr>
          <w:rFonts w:ascii="Arial" w:hAnsi="Arial" w:cs="Arial"/>
          <w:sz w:val="24"/>
          <w:szCs w:val="24"/>
        </w:rPr>
        <w:t>.</w:t>
      </w:r>
    </w:p>
    <w:p w14:paraId="5444AB44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6B2B7D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7047CE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Arial" w:hAnsi="Arial" w:cs="Arial"/>
          <w:b/>
          <w:sz w:val="24"/>
          <w:szCs w:val="24"/>
        </w:rPr>
      </w:pPr>
      <w:r w:rsidRPr="00174E11">
        <w:rPr>
          <w:rFonts w:ascii="Arial" w:hAnsi="Arial" w:cs="Arial"/>
          <w:b/>
          <w:sz w:val="24"/>
          <w:szCs w:val="24"/>
        </w:rPr>
        <w:t>III.</w:t>
      </w:r>
      <w:r w:rsidRPr="00174E11">
        <w:rPr>
          <w:rFonts w:ascii="Arial" w:hAnsi="Arial" w:cs="Arial"/>
          <w:b/>
          <w:sz w:val="24"/>
          <w:szCs w:val="24"/>
        </w:rPr>
        <w:tab/>
        <w:t>PRIJELAZNE I ZAVRŠNE ODREDBE</w:t>
      </w:r>
    </w:p>
    <w:p w14:paraId="217F8B2C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0AC897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9BE05C5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Članak 4.</w:t>
      </w:r>
    </w:p>
    <w:p w14:paraId="09F04A42" w14:textId="77777777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25D8AD5" w14:textId="353EF471" w:rsidR="00223269" w:rsidRPr="00174E11" w:rsidRDefault="00223269" w:rsidP="00223269">
      <w:pPr>
        <w:autoSpaceDE w:val="0"/>
        <w:autoSpaceDN w:val="0"/>
        <w:adjustRightInd w:val="0"/>
        <w:spacing w:after="0" w:line="240" w:lineRule="auto"/>
        <w:ind w:left="709" w:firstLine="360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>Ova Odluka objavit će se u „</w:t>
      </w:r>
      <w:r w:rsidR="00150585">
        <w:rPr>
          <w:rFonts w:ascii="Arial" w:hAnsi="Arial" w:cs="Arial"/>
          <w:sz w:val="24"/>
          <w:szCs w:val="24"/>
        </w:rPr>
        <w:t xml:space="preserve"> Službenom g</w:t>
      </w:r>
      <w:r w:rsidRPr="00174E11">
        <w:rPr>
          <w:rFonts w:ascii="Arial" w:hAnsi="Arial" w:cs="Arial"/>
          <w:sz w:val="24"/>
          <w:szCs w:val="24"/>
        </w:rPr>
        <w:t>lasniku Grada Trilja“ i u  „Narodnim novinama“,  a</w:t>
      </w:r>
      <w:r w:rsidR="00C47B52">
        <w:rPr>
          <w:rFonts w:ascii="Arial" w:hAnsi="Arial" w:cs="Arial"/>
          <w:sz w:val="24"/>
          <w:szCs w:val="24"/>
        </w:rPr>
        <w:t xml:space="preserve"> stupa na snagu 1. siječnja 2025</w:t>
      </w:r>
      <w:r w:rsidRPr="00174E11">
        <w:rPr>
          <w:rFonts w:ascii="Arial" w:hAnsi="Arial" w:cs="Arial"/>
          <w:sz w:val="24"/>
          <w:szCs w:val="24"/>
        </w:rPr>
        <w:t>. godine.</w:t>
      </w:r>
    </w:p>
    <w:p w14:paraId="39A40ACF" w14:textId="77777777" w:rsidR="00223269" w:rsidRPr="00174E11" w:rsidRDefault="00223269" w:rsidP="00223269">
      <w:pPr>
        <w:tabs>
          <w:tab w:val="left" w:pos="12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3F8395" w14:textId="77777777" w:rsidR="00223269" w:rsidRPr="00174E11" w:rsidRDefault="00223269" w:rsidP="00223269">
      <w:pPr>
        <w:tabs>
          <w:tab w:val="left" w:pos="12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A7E9E8" w14:textId="77777777" w:rsidR="00223269" w:rsidRPr="00174E11" w:rsidRDefault="00223269" w:rsidP="00223269">
      <w:pPr>
        <w:tabs>
          <w:tab w:val="left" w:pos="12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  <w:t xml:space="preserve">PREDSJEDNIK GRADSKOG VIJEĆA </w:t>
      </w:r>
    </w:p>
    <w:p w14:paraId="54C55002" w14:textId="3A153765" w:rsidR="00223269" w:rsidRPr="00174E11" w:rsidRDefault="00223269" w:rsidP="00223269">
      <w:pPr>
        <w:tabs>
          <w:tab w:val="left" w:pos="12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</w:r>
      <w:r w:rsidRPr="00174E11">
        <w:rPr>
          <w:rFonts w:ascii="Arial" w:hAnsi="Arial" w:cs="Arial"/>
          <w:sz w:val="24"/>
          <w:szCs w:val="24"/>
        </w:rPr>
        <w:tab/>
        <w:t xml:space="preserve">             GRADA TRILJA</w:t>
      </w:r>
    </w:p>
    <w:p w14:paraId="02D2477A" w14:textId="77777777" w:rsidR="00223269" w:rsidRPr="00174E11" w:rsidRDefault="00223269" w:rsidP="00223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DD85BA" w14:textId="77777777" w:rsidR="00223269" w:rsidRPr="00174E11" w:rsidRDefault="00223269" w:rsidP="0022326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23269" w:rsidRPr="00174E11" w:rsidSect="00426DC5">
      <w:headerReference w:type="default" r:id="rId48"/>
      <w:footerReference w:type="default" r:id="rId49"/>
      <w:headerReference w:type="first" r:id="rId50"/>
      <w:footerReference w:type="first" r:id="rId51"/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B147E" w14:textId="77777777" w:rsidR="00CA42A2" w:rsidRDefault="00CA42A2" w:rsidP="00223269">
      <w:pPr>
        <w:spacing w:after="0" w:line="240" w:lineRule="auto"/>
      </w:pPr>
      <w:r>
        <w:separator/>
      </w:r>
    </w:p>
  </w:endnote>
  <w:endnote w:type="continuationSeparator" w:id="0">
    <w:p w14:paraId="0146A9EC" w14:textId="77777777" w:rsidR="00CA42A2" w:rsidRDefault="00CA42A2" w:rsidP="0022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55548" w14:textId="77777777" w:rsidR="00E074E3" w:rsidRPr="00600971" w:rsidRDefault="00E074E3" w:rsidP="001917CA">
    <w:pPr>
      <w:pStyle w:val="Podnoje"/>
      <w:tabs>
        <w:tab w:val="clear" w:pos="4536"/>
        <w:tab w:val="clear" w:pos="9072"/>
        <w:tab w:val="left" w:pos="1071"/>
      </w:tabs>
      <w:rPr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5F1DA" w14:textId="71607D88" w:rsidR="00E074E3" w:rsidRDefault="00167671" w:rsidP="001917C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</w:t>
    </w:r>
    <w:r w:rsidR="00223269">
      <w:rPr>
        <w:rFonts w:ascii="Times New Roman" w:hAnsi="Times New Roman" w:cs="Times New Roman"/>
        <w:sz w:val="18"/>
        <w:szCs w:val="18"/>
      </w:rPr>
      <w:t>Trilj</w:t>
    </w:r>
    <w:r>
      <w:rPr>
        <w:rFonts w:ascii="Times New Roman" w:hAnsi="Times New Roman" w:cs="Times New Roman"/>
        <w:sz w:val="18"/>
        <w:szCs w:val="18"/>
      </w:rPr>
      <w:t xml:space="preserve">, </w:t>
    </w:r>
    <w:r w:rsidR="00223269">
      <w:rPr>
        <w:rFonts w:ascii="Times New Roman" w:hAnsi="Times New Roman" w:cs="Times New Roman"/>
        <w:color w:val="000000"/>
        <w:sz w:val="18"/>
        <w:szCs w:val="20"/>
      </w:rPr>
      <w:t>Gradsko vijeće g</w:t>
    </w:r>
    <w:r w:rsidR="00B92EB8">
      <w:rPr>
        <w:rFonts w:ascii="Times New Roman" w:hAnsi="Times New Roman" w:cs="Times New Roman"/>
        <w:color w:val="000000"/>
        <w:sz w:val="18"/>
        <w:szCs w:val="20"/>
      </w:rPr>
      <w:t>ra</w:t>
    </w:r>
    <w:r w:rsidR="00223269">
      <w:rPr>
        <w:rFonts w:ascii="Times New Roman" w:hAnsi="Times New Roman" w:cs="Times New Roman"/>
        <w:color w:val="000000"/>
        <w:sz w:val="18"/>
        <w:szCs w:val="20"/>
      </w:rPr>
      <w:t>da Trilja</w:t>
    </w:r>
    <w:r>
      <w:rPr>
        <w:rFonts w:ascii="Times New Roman" w:hAnsi="Times New Roman" w:cs="Times New Roman"/>
        <w:sz w:val="18"/>
        <w:szCs w:val="18"/>
      </w:rPr>
      <w:t xml:space="preserve">, </w:t>
    </w:r>
    <w:r w:rsidR="00223269">
      <w:rPr>
        <w:rFonts w:ascii="Times New Roman" w:hAnsi="Times New Roman" w:cs="Times New Roman"/>
        <w:sz w:val="18"/>
        <w:szCs w:val="18"/>
      </w:rPr>
      <w:t>POLJI</w:t>
    </w:r>
    <w:r w:rsidR="001911D5">
      <w:rPr>
        <w:rFonts w:ascii="Times New Roman" w:hAnsi="Times New Roman" w:cs="Times New Roman"/>
        <w:sz w:val="18"/>
        <w:szCs w:val="18"/>
      </w:rPr>
      <w:t>Č</w:t>
    </w:r>
    <w:r w:rsidR="00223269">
      <w:rPr>
        <w:rFonts w:ascii="Times New Roman" w:hAnsi="Times New Roman" w:cs="Times New Roman"/>
        <w:sz w:val="18"/>
        <w:szCs w:val="18"/>
      </w:rPr>
      <w:t xml:space="preserve">KE REPUBLIKE 15, </w:t>
    </w:r>
    <w:r w:rsidRPr="003114FE">
      <w:rPr>
        <w:rFonts w:ascii="Times New Roman" w:hAnsi="Times New Roman" w:cs="Times New Roman"/>
        <w:sz w:val="18"/>
        <w:szCs w:val="18"/>
      </w:rPr>
      <w:t xml:space="preserve"> </w:t>
    </w:r>
    <w:r w:rsidR="00223269">
      <w:rPr>
        <w:rFonts w:ascii="Times New Roman" w:hAnsi="Times New Roman" w:cs="Times New Roman"/>
        <w:sz w:val="18"/>
        <w:szCs w:val="18"/>
      </w:rPr>
      <w:t>21240</w:t>
    </w:r>
    <w:r w:rsidRPr="003114FE">
      <w:rPr>
        <w:rFonts w:ascii="Times New Roman" w:hAnsi="Times New Roman" w:cs="Times New Roman"/>
        <w:sz w:val="18"/>
        <w:szCs w:val="18"/>
      </w:rPr>
      <w:t xml:space="preserve"> </w:t>
    </w:r>
    <w:r w:rsidR="00223269">
      <w:rPr>
        <w:rFonts w:ascii="Times New Roman" w:hAnsi="Times New Roman" w:cs="Times New Roman"/>
        <w:sz w:val="18"/>
        <w:szCs w:val="18"/>
      </w:rPr>
      <w:t>Trilj</w:t>
    </w:r>
    <w:r>
      <w:rPr>
        <w:rFonts w:ascii="Times New Roman" w:hAnsi="Times New Roman" w:cs="Times New Roman"/>
        <w:sz w:val="18"/>
        <w:szCs w:val="18"/>
      </w:rPr>
      <w:t>,</w:t>
    </w:r>
  </w:p>
  <w:p w14:paraId="517C08D1" w14:textId="534E7CE0" w:rsidR="00E074E3" w:rsidRPr="008D78AB" w:rsidRDefault="00E074E3" w:rsidP="001917C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</w:p>
  <w:p w14:paraId="1E6B24DA" w14:textId="77777777" w:rsidR="00E074E3" w:rsidRDefault="00E074E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8D74E" w14:textId="77777777" w:rsidR="00CA42A2" w:rsidRDefault="00CA42A2" w:rsidP="00223269">
      <w:pPr>
        <w:spacing w:after="0" w:line="240" w:lineRule="auto"/>
      </w:pPr>
      <w:r>
        <w:separator/>
      </w:r>
    </w:p>
  </w:footnote>
  <w:footnote w:type="continuationSeparator" w:id="0">
    <w:p w14:paraId="54E62715" w14:textId="77777777" w:rsidR="00CA42A2" w:rsidRDefault="00CA42A2" w:rsidP="0022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908604"/>
      <w:docPartObj>
        <w:docPartGallery w:val="Page Numbers (Top of Page)"/>
        <w:docPartUnique/>
      </w:docPartObj>
    </w:sdtPr>
    <w:sdtContent>
      <w:p w14:paraId="27AFB4A4" w14:textId="72840BD1" w:rsidR="00900762" w:rsidRDefault="00900762">
        <w:pPr>
          <w:pStyle w:val="Zaglavl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599">
          <w:rPr>
            <w:noProof/>
          </w:rPr>
          <w:t>4</w:t>
        </w:r>
        <w:r>
          <w:fldChar w:fldCharType="end"/>
        </w:r>
      </w:p>
    </w:sdtContent>
  </w:sdt>
  <w:p w14:paraId="00764AD4" w14:textId="77777777" w:rsidR="00223269" w:rsidRDefault="0022326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9796759"/>
      <w:docPartObj>
        <w:docPartGallery w:val="Page Numbers (Top of Page)"/>
        <w:docPartUnique/>
      </w:docPartObj>
    </w:sdtPr>
    <w:sdtContent>
      <w:p w14:paraId="5C2E164F" w14:textId="099CC897" w:rsidR="007B7B6E" w:rsidRDefault="007B7B6E">
        <w:pPr>
          <w:pStyle w:val="Zaglavl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5F8">
          <w:rPr>
            <w:noProof/>
          </w:rPr>
          <w:t>1</w:t>
        </w:r>
        <w:r>
          <w:fldChar w:fldCharType="end"/>
        </w:r>
      </w:p>
    </w:sdtContent>
  </w:sdt>
  <w:p w14:paraId="1E95CD5E" w14:textId="77777777" w:rsidR="00223269" w:rsidRDefault="0022326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24C98"/>
    <w:multiLevelType w:val="hybridMultilevel"/>
    <w:tmpl w:val="0F3A6AF8"/>
    <w:lvl w:ilvl="0" w:tplc="9B64BB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6749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69"/>
    <w:rsid w:val="00054FD5"/>
    <w:rsid w:val="00150585"/>
    <w:rsid w:val="00167671"/>
    <w:rsid w:val="00174E11"/>
    <w:rsid w:val="001911D5"/>
    <w:rsid w:val="00223269"/>
    <w:rsid w:val="00271909"/>
    <w:rsid w:val="002D4FC6"/>
    <w:rsid w:val="00307DCE"/>
    <w:rsid w:val="003410DC"/>
    <w:rsid w:val="00360312"/>
    <w:rsid w:val="003676BF"/>
    <w:rsid w:val="00377DC9"/>
    <w:rsid w:val="003D4599"/>
    <w:rsid w:val="004867EB"/>
    <w:rsid w:val="005245F8"/>
    <w:rsid w:val="00574812"/>
    <w:rsid w:val="005C30E3"/>
    <w:rsid w:val="00786168"/>
    <w:rsid w:val="007B0431"/>
    <w:rsid w:val="007B2F77"/>
    <w:rsid w:val="007B7B6E"/>
    <w:rsid w:val="0080373E"/>
    <w:rsid w:val="00820D54"/>
    <w:rsid w:val="008C6766"/>
    <w:rsid w:val="00900762"/>
    <w:rsid w:val="00A62595"/>
    <w:rsid w:val="00AB7C70"/>
    <w:rsid w:val="00AF1031"/>
    <w:rsid w:val="00B92EB8"/>
    <w:rsid w:val="00C47B52"/>
    <w:rsid w:val="00CA42A2"/>
    <w:rsid w:val="00D16FC3"/>
    <w:rsid w:val="00E06B08"/>
    <w:rsid w:val="00E074E3"/>
    <w:rsid w:val="00E522AA"/>
    <w:rsid w:val="00E92DDA"/>
    <w:rsid w:val="00EC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9C9"/>
  <w15:chartTrackingRefBased/>
  <w15:docId w15:val="{D6837A92-E6D7-4AE7-960C-424DE73A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269"/>
    <w:pPr>
      <w:spacing w:after="200" w:line="27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223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3269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22326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232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23269"/>
    <w:rPr>
      <w:kern w:val="0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C6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6766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akon.hr/cms.htm?id=261" TargetMode="External"/><Relationship Id="rId18" Type="http://schemas.openxmlformats.org/officeDocument/2006/relationships/hyperlink" Target="http://www.zakon.hr/cms.htm?id=266" TargetMode="External"/><Relationship Id="rId26" Type="http://schemas.openxmlformats.org/officeDocument/2006/relationships/image" Target="media/image2.emf"/><Relationship Id="rId39" Type="http://schemas.openxmlformats.org/officeDocument/2006/relationships/hyperlink" Target="http://www.zakon.hr/cms.htm?id=268" TargetMode="External"/><Relationship Id="rId21" Type="http://schemas.openxmlformats.org/officeDocument/2006/relationships/hyperlink" Target="http://www.zakon.hr/cms.htm?id=285" TargetMode="External"/><Relationship Id="rId34" Type="http://schemas.openxmlformats.org/officeDocument/2006/relationships/hyperlink" Target="http://www.zakon.hr/cms.htm?id=263" TargetMode="External"/><Relationship Id="rId42" Type="http://schemas.openxmlformats.org/officeDocument/2006/relationships/hyperlink" Target="https://www.zakon.hr/cms.htm?id=26157" TargetMode="External"/><Relationship Id="rId47" Type="http://schemas.openxmlformats.org/officeDocument/2006/relationships/hyperlink" Target="https://www.zakon.hr/cms.htm?id=52735" TargetMode="External"/><Relationship Id="rId50" Type="http://schemas.openxmlformats.org/officeDocument/2006/relationships/header" Target="head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zakon.hr/cms.htm?id=264" TargetMode="External"/><Relationship Id="rId29" Type="http://schemas.openxmlformats.org/officeDocument/2006/relationships/hyperlink" Target="mailto:grad@trilj.hr" TargetMode="External"/><Relationship Id="rId11" Type="http://schemas.openxmlformats.org/officeDocument/2006/relationships/hyperlink" Target="mailto:gradonacelnik@trilj.hr" TargetMode="External"/><Relationship Id="rId24" Type="http://schemas.openxmlformats.org/officeDocument/2006/relationships/hyperlink" Target="https://www.zakon.hr/cms.htm?id=40763" TargetMode="External"/><Relationship Id="rId32" Type="http://schemas.openxmlformats.org/officeDocument/2006/relationships/hyperlink" Target="http://www.zakon.hr/cms.htm?id=261" TargetMode="External"/><Relationship Id="rId37" Type="http://schemas.openxmlformats.org/officeDocument/2006/relationships/hyperlink" Target="http://www.zakon.hr/cms.htm?id=266" TargetMode="External"/><Relationship Id="rId40" Type="http://schemas.openxmlformats.org/officeDocument/2006/relationships/hyperlink" Target="http://www.zakon.hr/cms.htm?id=285" TargetMode="External"/><Relationship Id="rId45" Type="http://schemas.openxmlformats.org/officeDocument/2006/relationships/hyperlink" Target="http://www.zakon.hr/cms.htm?id=12099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yperlink" Target="mailto:marko.varvodic@trilj.hr" TargetMode="External"/><Relationship Id="rId19" Type="http://schemas.openxmlformats.org/officeDocument/2006/relationships/hyperlink" Target="http://www.zakon.hr/cms.htm?id=267" TargetMode="External"/><Relationship Id="rId31" Type="http://schemas.openxmlformats.org/officeDocument/2006/relationships/hyperlink" Target="http://www.zakon.hr/cms.htm?id=260" TargetMode="External"/><Relationship Id="rId44" Type="http://schemas.openxmlformats.org/officeDocument/2006/relationships/hyperlink" Target="https://www.zakon.hr/cms.htm?id=46702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ino.hrustic@trilj.hr" TargetMode="External"/><Relationship Id="rId14" Type="http://schemas.openxmlformats.org/officeDocument/2006/relationships/hyperlink" Target="http://www.zakon.hr/cms.htm?id=262" TargetMode="External"/><Relationship Id="rId22" Type="http://schemas.openxmlformats.org/officeDocument/2006/relationships/hyperlink" Target="http://www.zakon.hr/cms.htm?id=15727" TargetMode="External"/><Relationship Id="rId27" Type="http://schemas.openxmlformats.org/officeDocument/2006/relationships/hyperlink" Target="mailto:gradonacelnik@trilj.hr" TargetMode="External"/><Relationship Id="rId30" Type="http://schemas.openxmlformats.org/officeDocument/2006/relationships/hyperlink" Target="mailto:dino.hrustic@trilj.hr" TargetMode="External"/><Relationship Id="rId35" Type="http://schemas.openxmlformats.org/officeDocument/2006/relationships/hyperlink" Target="http://www.zakon.hr/cms.htm?id=264" TargetMode="External"/><Relationship Id="rId43" Type="http://schemas.openxmlformats.org/officeDocument/2006/relationships/hyperlink" Target="https://www.zakon.hr/cms.htm?id=40763" TargetMode="External"/><Relationship Id="rId48" Type="http://schemas.openxmlformats.org/officeDocument/2006/relationships/header" Target="header1.xml"/><Relationship Id="rId8" Type="http://schemas.openxmlformats.org/officeDocument/2006/relationships/hyperlink" Target="mailto:grad@trilj.hr" TargetMode="External"/><Relationship Id="rId51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http://www.zakon.hr/cms.htm?id=260" TargetMode="External"/><Relationship Id="rId17" Type="http://schemas.openxmlformats.org/officeDocument/2006/relationships/hyperlink" Target="http://www.zakon.hr/cms.htm?id=265" TargetMode="External"/><Relationship Id="rId25" Type="http://schemas.openxmlformats.org/officeDocument/2006/relationships/hyperlink" Target="https://www.zakon.hr/cms.htm?id=46702" TargetMode="External"/><Relationship Id="rId33" Type="http://schemas.openxmlformats.org/officeDocument/2006/relationships/hyperlink" Target="http://www.zakon.hr/cms.htm?id=262" TargetMode="External"/><Relationship Id="rId38" Type="http://schemas.openxmlformats.org/officeDocument/2006/relationships/hyperlink" Target="http://www.zakon.hr/cms.htm?id=267" TargetMode="External"/><Relationship Id="rId46" Type="http://schemas.openxmlformats.org/officeDocument/2006/relationships/hyperlink" Target="http://www.zakon.hr/cms.htm?id=12101" TargetMode="External"/><Relationship Id="rId20" Type="http://schemas.openxmlformats.org/officeDocument/2006/relationships/hyperlink" Target="http://www.zakon.hr/cms.htm?id=268" TargetMode="External"/><Relationship Id="rId41" Type="http://schemas.openxmlformats.org/officeDocument/2006/relationships/hyperlink" Target="http://www.zakon.hr/cms.htm?id=1572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zakon.hr/cms.htm?id=263" TargetMode="External"/><Relationship Id="rId23" Type="http://schemas.openxmlformats.org/officeDocument/2006/relationships/hyperlink" Target="https://www.zakon.hr/cms.htm?id=26157" TargetMode="External"/><Relationship Id="rId28" Type="http://schemas.openxmlformats.org/officeDocument/2006/relationships/hyperlink" Target="mailto:dino.hrustic@trilj.hr" TargetMode="External"/><Relationship Id="rId36" Type="http://schemas.openxmlformats.org/officeDocument/2006/relationships/hyperlink" Target="http://www.zakon.hr/cms.htm?id=265" TargetMode="External"/><Relationship Id="rId4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MILJENKO MARIC</dc:creator>
  <cp:keywords/>
  <dc:description/>
  <cp:lastModifiedBy>MILJENKO MARIC</cp:lastModifiedBy>
  <cp:revision>17</cp:revision>
  <cp:lastPrinted>2024-04-23T06:24:00Z</cp:lastPrinted>
  <dcterms:created xsi:type="dcterms:W3CDTF">2024-04-23T06:18:00Z</dcterms:created>
  <dcterms:modified xsi:type="dcterms:W3CDTF">2024-06-30T15:17:00Z</dcterms:modified>
</cp:coreProperties>
</file>